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珠晖区司法局</w:t>
      </w:r>
      <w:r>
        <w:rPr>
          <w:rFonts w:hint="eastAsia"/>
          <w:sz w:val="44"/>
          <w:szCs w:val="44"/>
          <w:lang w:eastAsia="zh-CN"/>
        </w:rPr>
        <w:t>行政</w:t>
      </w:r>
      <w:r>
        <w:rPr>
          <w:sz w:val="44"/>
          <w:szCs w:val="44"/>
        </w:rPr>
        <w:t>执法音像记录事项清单</w:t>
      </w:r>
    </w:p>
    <w:tbl>
      <w:tblPr>
        <w:tblStyle w:val="5"/>
        <w:tblW w:w="14190" w:type="dxa"/>
        <w:tblInd w:w="0" w:type="dxa"/>
        <w:tblLayout w:type="fixed"/>
        <w:tblCellMar>
          <w:top w:w="0" w:type="dxa"/>
          <w:left w:w="108" w:type="dxa"/>
          <w:bottom w:w="0" w:type="dxa"/>
          <w:right w:w="108" w:type="dxa"/>
        </w:tblCellMar>
      </w:tblPr>
      <w:tblGrid>
        <w:gridCol w:w="911"/>
        <w:gridCol w:w="1211"/>
        <w:gridCol w:w="1292"/>
        <w:gridCol w:w="1363"/>
        <w:gridCol w:w="1055"/>
        <w:gridCol w:w="1340"/>
        <w:gridCol w:w="2701"/>
        <w:gridCol w:w="3631"/>
        <w:gridCol w:w="686"/>
      </w:tblGrid>
      <w:tr>
        <w:tblPrEx>
          <w:tblLayout w:type="fixed"/>
          <w:tblCellMar>
            <w:top w:w="0" w:type="dxa"/>
            <w:left w:w="108" w:type="dxa"/>
            <w:bottom w:w="0" w:type="dxa"/>
            <w:right w:w="108" w:type="dxa"/>
          </w:tblCellMar>
        </w:tblPrEx>
        <w:trPr>
          <w:trHeight w:val="1092" w:hRule="exact"/>
        </w:trPr>
        <w:tc>
          <w:tcPr>
            <w:tcW w:w="911" w:type="dxa"/>
            <w:tcBorders>
              <w:top w:val="single" w:color="auto" w:sz="8" w:space="0"/>
              <w:left w:val="single" w:color="auto" w:sz="8" w:space="0"/>
              <w:bottom w:val="single" w:color="auto" w:sz="4" w:space="0"/>
              <w:right w:val="single" w:color="auto" w:sz="4" w:space="0"/>
            </w:tcBorders>
            <w:vAlign w:val="center"/>
          </w:tcPr>
          <w:p>
            <w:pPr>
              <w:widowControl/>
              <w:spacing w:before="100" w:beforeAutospacing="1" w:after="100" w:afterAutospacing="1" w:line="432" w:lineRule="auto"/>
              <w:jc w:val="center"/>
              <w:rPr>
                <w:rFonts w:ascii="宋体" w:hAnsi="宋体" w:cs="宋体"/>
                <w:color w:val="333333"/>
                <w:kern w:val="0"/>
                <w:szCs w:val="21"/>
              </w:rPr>
            </w:pPr>
            <w:r>
              <w:rPr>
                <w:rFonts w:hint="eastAsia" w:ascii="方正仿宋_GBK" w:hAnsi="宋体" w:eastAsia="方正仿宋_GBK" w:cs="宋体"/>
                <w:color w:val="000000"/>
                <w:kern w:val="0"/>
                <w:szCs w:val="21"/>
              </w:rPr>
              <w:t>序号</w:t>
            </w:r>
          </w:p>
        </w:tc>
        <w:tc>
          <w:tcPr>
            <w:tcW w:w="1211" w:type="dxa"/>
            <w:tcBorders>
              <w:top w:val="single" w:color="auto" w:sz="8" w:space="0"/>
              <w:left w:val="nil"/>
              <w:bottom w:val="single" w:color="auto" w:sz="4" w:space="0"/>
              <w:right w:val="single" w:color="auto" w:sz="4" w:space="0"/>
            </w:tcBorders>
            <w:vAlign w:val="center"/>
          </w:tcPr>
          <w:p>
            <w:pPr>
              <w:widowControl/>
              <w:spacing w:before="100" w:beforeAutospacing="1" w:after="100" w:afterAutospacing="1" w:line="432" w:lineRule="auto"/>
              <w:jc w:val="center"/>
              <w:rPr>
                <w:rFonts w:ascii="宋体" w:hAnsi="宋体" w:cs="宋体"/>
                <w:color w:val="333333"/>
                <w:kern w:val="0"/>
                <w:szCs w:val="21"/>
              </w:rPr>
            </w:pPr>
            <w:r>
              <w:rPr>
                <w:rFonts w:hint="eastAsia" w:ascii="方正仿宋_GBK" w:hAnsi="宋体" w:eastAsia="方正仿宋_GBK" w:cs="宋体"/>
                <w:color w:val="000000"/>
                <w:kern w:val="0"/>
                <w:szCs w:val="21"/>
              </w:rPr>
              <w:t>执法事项</w:t>
            </w:r>
          </w:p>
        </w:tc>
        <w:tc>
          <w:tcPr>
            <w:tcW w:w="1292" w:type="dxa"/>
            <w:tcBorders>
              <w:top w:val="single" w:color="auto" w:sz="8" w:space="0"/>
              <w:left w:val="nil"/>
              <w:bottom w:val="single" w:color="auto" w:sz="4" w:space="0"/>
              <w:right w:val="single" w:color="auto" w:sz="4" w:space="0"/>
            </w:tcBorders>
            <w:vAlign w:val="center"/>
          </w:tcPr>
          <w:p>
            <w:pPr>
              <w:widowControl/>
              <w:spacing w:before="100" w:beforeAutospacing="1" w:after="100" w:afterAutospacing="1" w:line="432" w:lineRule="auto"/>
              <w:jc w:val="center"/>
              <w:rPr>
                <w:rFonts w:ascii="宋体" w:hAnsi="宋体" w:cs="宋体"/>
                <w:color w:val="333333"/>
                <w:kern w:val="0"/>
                <w:szCs w:val="21"/>
              </w:rPr>
            </w:pPr>
            <w:r>
              <w:rPr>
                <w:rFonts w:hint="eastAsia" w:ascii="方正仿宋_GBK" w:hAnsi="宋体" w:eastAsia="方正仿宋_GBK" w:cs="宋体"/>
                <w:color w:val="000000"/>
                <w:kern w:val="0"/>
                <w:szCs w:val="21"/>
              </w:rPr>
              <w:t>执法环节</w:t>
            </w:r>
          </w:p>
        </w:tc>
        <w:tc>
          <w:tcPr>
            <w:tcW w:w="1363" w:type="dxa"/>
            <w:tcBorders>
              <w:top w:val="single" w:color="auto" w:sz="8" w:space="0"/>
              <w:left w:val="nil"/>
              <w:bottom w:val="single" w:color="auto" w:sz="4" w:space="0"/>
              <w:right w:val="single" w:color="auto" w:sz="4" w:space="0"/>
            </w:tcBorders>
            <w:vAlign w:val="center"/>
          </w:tcPr>
          <w:p>
            <w:pPr>
              <w:widowControl/>
              <w:spacing w:before="100" w:beforeAutospacing="1" w:after="100" w:afterAutospacing="1" w:line="432" w:lineRule="auto"/>
              <w:jc w:val="center"/>
              <w:rPr>
                <w:rFonts w:ascii="宋体" w:hAnsi="宋体" w:cs="宋体"/>
                <w:color w:val="333333"/>
                <w:kern w:val="0"/>
                <w:szCs w:val="21"/>
              </w:rPr>
            </w:pPr>
            <w:r>
              <w:rPr>
                <w:rFonts w:hint="eastAsia" w:ascii="方正仿宋_GBK" w:hAnsi="宋体" w:eastAsia="方正仿宋_GBK" w:cs="宋体"/>
                <w:color w:val="000000"/>
                <w:kern w:val="0"/>
                <w:szCs w:val="21"/>
              </w:rPr>
              <w:t>执法场所</w:t>
            </w:r>
          </w:p>
        </w:tc>
        <w:tc>
          <w:tcPr>
            <w:tcW w:w="1055" w:type="dxa"/>
            <w:tcBorders>
              <w:top w:val="single" w:color="auto" w:sz="8" w:space="0"/>
              <w:left w:val="nil"/>
              <w:bottom w:val="single" w:color="auto" w:sz="4" w:space="0"/>
              <w:right w:val="single" w:color="auto" w:sz="4" w:space="0"/>
            </w:tcBorders>
            <w:vAlign w:val="center"/>
          </w:tcPr>
          <w:p>
            <w:pPr>
              <w:widowControl/>
              <w:spacing w:before="100" w:beforeAutospacing="1" w:after="100" w:afterAutospacing="1" w:line="432" w:lineRule="auto"/>
              <w:jc w:val="center"/>
              <w:rPr>
                <w:rFonts w:ascii="宋体" w:hAnsi="宋体" w:cs="宋体"/>
                <w:color w:val="333333"/>
                <w:kern w:val="0"/>
                <w:szCs w:val="21"/>
              </w:rPr>
            </w:pPr>
            <w:r>
              <w:rPr>
                <w:rFonts w:hint="eastAsia" w:ascii="方正仿宋_GBK" w:hAnsi="宋体" w:eastAsia="方正仿宋_GBK" w:cs="宋体"/>
                <w:color w:val="000000"/>
                <w:kern w:val="0"/>
                <w:szCs w:val="21"/>
              </w:rPr>
              <w:t>记录人员</w:t>
            </w:r>
          </w:p>
        </w:tc>
        <w:tc>
          <w:tcPr>
            <w:tcW w:w="1340" w:type="dxa"/>
            <w:tcBorders>
              <w:top w:val="single" w:color="auto" w:sz="8" w:space="0"/>
              <w:left w:val="nil"/>
              <w:bottom w:val="single" w:color="auto" w:sz="4" w:space="0"/>
              <w:right w:val="single" w:color="auto" w:sz="4" w:space="0"/>
            </w:tcBorders>
            <w:vAlign w:val="center"/>
          </w:tcPr>
          <w:p>
            <w:pPr>
              <w:widowControl/>
              <w:spacing w:before="100" w:beforeAutospacing="1" w:after="100" w:afterAutospacing="1" w:line="432" w:lineRule="auto"/>
              <w:jc w:val="center"/>
              <w:rPr>
                <w:rFonts w:ascii="宋体" w:hAnsi="宋体" w:cs="宋体"/>
                <w:color w:val="333333"/>
                <w:kern w:val="0"/>
                <w:szCs w:val="21"/>
              </w:rPr>
            </w:pPr>
            <w:r>
              <w:rPr>
                <w:rFonts w:hint="eastAsia" w:ascii="方正仿宋_GBK" w:hAnsi="宋体" w:eastAsia="方正仿宋_GBK" w:cs="宋体"/>
                <w:color w:val="000000"/>
                <w:kern w:val="0"/>
                <w:szCs w:val="21"/>
              </w:rPr>
              <w:t>记录方式</w:t>
            </w:r>
          </w:p>
        </w:tc>
        <w:tc>
          <w:tcPr>
            <w:tcW w:w="2701" w:type="dxa"/>
            <w:tcBorders>
              <w:top w:val="single" w:color="auto" w:sz="8" w:space="0"/>
              <w:left w:val="nil"/>
              <w:bottom w:val="single" w:color="auto" w:sz="4" w:space="0"/>
              <w:right w:val="single" w:color="auto" w:sz="4" w:space="0"/>
            </w:tcBorders>
            <w:vAlign w:val="center"/>
          </w:tcPr>
          <w:p>
            <w:pPr>
              <w:widowControl/>
              <w:spacing w:before="100" w:beforeAutospacing="1" w:after="100" w:afterAutospacing="1" w:line="432" w:lineRule="auto"/>
              <w:jc w:val="center"/>
              <w:rPr>
                <w:rFonts w:ascii="宋体" w:hAnsi="宋体" w:cs="宋体"/>
                <w:color w:val="333333"/>
                <w:kern w:val="0"/>
                <w:szCs w:val="21"/>
              </w:rPr>
            </w:pPr>
            <w:r>
              <w:rPr>
                <w:rFonts w:hint="eastAsia" w:ascii="方正仿宋_GBK" w:hAnsi="宋体" w:eastAsia="方正仿宋_GBK" w:cs="宋体"/>
                <w:color w:val="000000"/>
                <w:kern w:val="0"/>
                <w:szCs w:val="21"/>
              </w:rPr>
              <w:t>记录内容</w:t>
            </w:r>
          </w:p>
        </w:tc>
        <w:tc>
          <w:tcPr>
            <w:tcW w:w="3631" w:type="dxa"/>
            <w:tcBorders>
              <w:top w:val="single" w:color="auto" w:sz="8" w:space="0"/>
              <w:left w:val="nil"/>
              <w:bottom w:val="single" w:color="auto" w:sz="4" w:space="0"/>
              <w:right w:val="single" w:color="auto" w:sz="4" w:space="0"/>
            </w:tcBorders>
            <w:vAlign w:val="center"/>
          </w:tcPr>
          <w:p>
            <w:pPr>
              <w:widowControl/>
              <w:wordWrap w:val="0"/>
              <w:spacing w:before="100" w:beforeAutospacing="1" w:after="100" w:afterAutospacing="1" w:line="432" w:lineRule="auto"/>
              <w:ind w:right="1317" w:rightChars="627"/>
              <w:jc w:val="center"/>
              <w:rPr>
                <w:rFonts w:ascii="宋体" w:hAnsi="宋体" w:cs="宋体"/>
                <w:color w:val="333333"/>
                <w:kern w:val="0"/>
                <w:szCs w:val="21"/>
              </w:rPr>
            </w:pPr>
            <w:r>
              <w:rPr>
                <w:rFonts w:hint="eastAsia" w:ascii="方正仿宋_GBK" w:hAnsi="宋体" w:eastAsia="方正仿宋_GBK" w:cs="宋体"/>
                <w:color w:val="000000"/>
                <w:kern w:val="0"/>
                <w:szCs w:val="21"/>
              </w:rPr>
              <w:t>记录</w:t>
            </w:r>
            <w:r>
              <w:rPr>
                <w:rFonts w:ascii="Calibri" w:hAnsi="Calibri" w:eastAsia="方正仿宋_GBK" w:cs="宋体"/>
                <w:color w:val="000000"/>
                <w:kern w:val="0"/>
                <w:szCs w:val="21"/>
              </w:rPr>
              <w:t xml:space="preserve">  </w:t>
            </w:r>
            <w:r>
              <w:rPr>
                <w:rFonts w:hint="eastAsia" w:ascii="方正仿宋_GBK" w:hAnsi="宋体" w:eastAsia="方正仿宋_GBK" w:cs="宋体"/>
                <w:color w:val="000000"/>
                <w:kern w:val="0"/>
                <w:szCs w:val="21"/>
              </w:rPr>
              <w:t>标识  要求</w:t>
            </w:r>
          </w:p>
        </w:tc>
        <w:tc>
          <w:tcPr>
            <w:tcW w:w="686" w:type="dxa"/>
            <w:tcBorders>
              <w:top w:val="single" w:color="auto" w:sz="8" w:space="0"/>
              <w:left w:val="nil"/>
              <w:bottom w:val="single" w:color="auto" w:sz="4" w:space="0"/>
              <w:right w:val="single" w:color="auto" w:sz="8" w:space="0"/>
            </w:tcBorders>
            <w:vAlign w:val="center"/>
          </w:tcPr>
          <w:p>
            <w:pPr>
              <w:widowControl/>
              <w:spacing w:before="100" w:beforeAutospacing="1" w:after="100" w:afterAutospacing="1" w:line="432" w:lineRule="auto"/>
              <w:jc w:val="center"/>
              <w:rPr>
                <w:rFonts w:ascii="宋体" w:hAnsi="宋体" w:cs="宋体"/>
                <w:color w:val="333333"/>
                <w:kern w:val="0"/>
                <w:szCs w:val="21"/>
              </w:rPr>
            </w:pPr>
            <w:r>
              <w:rPr>
                <w:rFonts w:hint="eastAsia" w:ascii="方正仿宋_GBK" w:hAnsi="宋体" w:eastAsia="方正仿宋_GBK" w:cs="宋体"/>
                <w:color w:val="000000"/>
                <w:kern w:val="0"/>
                <w:szCs w:val="21"/>
              </w:rPr>
              <w:t>备注</w:t>
            </w:r>
          </w:p>
        </w:tc>
      </w:tr>
      <w:tr>
        <w:tblPrEx>
          <w:tblLayout w:type="fixed"/>
          <w:tblCellMar>
            <w:top w:w="0" w:type="dxa"/>
            <w:left w:w="108" w:type="dxa"/>
            <w:bottom w:w="0" w:type="dxa"/>
            <w:right w:w="108" w:type="dxa"/>
          </w:tblCellMar>
        </w:tblPrEx>
        <w:trPr>
          <w:trHeight w:val="762" w:hRule="atLeast"/>
        </w:trPr>
        <w:tc>
          <w:tcPr>
            <w:tcW w:w="911"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1</w:t>
            </w:r>
          </w:p>
        </w:tc>
        <w:tc>
          <w:tcPr>
            <w:tcW w:w="121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违法信息来源</w:t>
            </w:r>
          </w:p>
        </w:tc>
        <w:tc>
          <w:tcPr>
            <w:tcW w:w="1292"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电话举报</w:t>
            </w:r>
          </w:p>
        </w:tc>
        <w:tc>
          <w:tcPr>
            <w:tcW w:w="1363"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办公室</w:t>
            </w:r>
          </w:p>
        </w:tc>
        <w:tc>
          <w:tcPr>
            <w:tcW w:w="1055"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案件接待员</w:t>
            </w:r>
          </w:p>
        </w:tc>
        <w:tc>
          <w:tcPr>
            <w:tcW w:w="1340"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录音</w:t>
            </w:r>
          </w:p>
        </w:tc>
        <w:tc>
          <w:tcPr>
            <w:tcW w:w="270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对通过举报电话进行举报的电话全程录音</w:t>
            </w:r>
          </w:p>
        </w:tc>
        <w:tc>
          <w:tcPr>
            <w:tcW w:w="363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及时对录音记录按“案件名称+八位日期+专业+记录内容”的标准格式做好名称标识</w:t>
            </w:r>
          </w:p>
        </w:tc>
        <w:tc>
          <w:tcPr>
            <w:tcW w:w="686" w:type="dxa"/>
            <w:tcBorders>
              <w:top w:val="nil"/>
              <w:left w:val="nil"/>
              <w:bottom w:val="single" w:color="auto" w:sz="4" w:space="0"/>
              <w:right w:val="single" w:color="auto" w:sz="8"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r>
        <w:tblPrEx>
          <w:tblLayout w:type="fixed"/>
          <w:tblCellMar>
            <w:top w:w="0" w:type="dxa"/>
            <w:left w:w="108" w:type="dxa"/>
            <w:bottom w:w="0" w:type="dxa"/>
            <w:right w:w="108" w:type="dxa"/>
          </w:tblCellMar>
        </w:tblPrEx>
        <w:trPr>
          <w:trHeight w:val="1101" w:hRule="atLeast"/>
        </w:trPr>
        <w:tc>
          <w:tcPr>
            <w:tcW w:w="911"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2</w:t>
            </w:r>
          </w:p>
        </w:tc>
        <w:tc>
          <w:tcPr>
            <w:tcW w:w="121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调查取证</w:t>
            </w:r>
          </w:p>
        </w:tc>
        <w:tc>
          <w:tcPr>
            <w:tcW w:w="1292"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调查笔录</w:t>
            </w:r>
          </w:p>
        </w:tc>
        <w:tc>
          <w:tcPr>
            <w:tcW w:w="1363"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调查现场</w:t>
            </w:r>
          </w:p>
        </w:tc>
        <w:tc>
          <w:tcPr>
            <w:tcW w:w="1055"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执法检查组</w:t>
            </w:r>
          </w:p>
        </w:tc>
        <w:tc>
          <w:tcPr>
            <w:tcW w:w="1340"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拍照或录音录像</w:t>
            </w:r>
          </w:p>
        </w:tc>
        <w:tc>
          <w:tcPr>
            <w:tcW w:w="270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记录当事人或在场有关人员不配合调查笔录审核及签字的过程及结果</w:t>
            </w:r>
          </w:p>
        </w:tc>
        <w:tc>
          <w:tcPr>
            <w:tcW w:w="363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及时对音像记录按“案件名称+八位日期+两位数序号+专业+记录内容”的标准格式做好名称标识</w:t>
            </w:r>
          </w:p>
        </w:tc>
        <w:tc>
          <w:tcPr>
            <w:tcW w:w="686" w:type="dxa"/>
            <w:tcBorders>
              <w:top w:val="nil"/>
              <w:left w:val="nil"/>
              <w:bottom w:val="single" w:color="auto" w:sz="4" w:space="0"/>
              <w:right w:val="single" w:color="auto" w:sz="8"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r>
        <w:tblPrEx>
          <w:tblLayout w:type="fixed"/>
          <w:tblCellMar>
            <w:top w:w="0" w:type="dxa"/>
            <w:left w:w="108" w:type="dxa"/>
            <w:bottom w:w="0" w:type="dxa"/>
            <w:right w:w="108" w:type="dxa"/>
          </w:tblCellMar>
        </w:tblPrEx>
        <w:trPr>
          <w:trHeight w:val="946" w:hRule="atLeast"/>
        </w:trPr>
        <w:tc>
          <w:tcPr>
            <w:tcW w:w="911"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3</w:t>
            </w:r>
          </w:p>
        </w:tc>
        <w:tc>
          <w:tcPr>
            <w:tcW w:w="121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调查取证</w:t>
            </w:r>
          </w:p>
        </w:tc>
        <w:tc>
          <w:tcPr>
            <w:tcW w:w="1292"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提供资料</w:t>
            </w:r>
          </w:p>
        </w:tc>
        <w:tc>
          <w:tcPr>
            <w:tcW w:w="1363"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调查现场</w:t>
            </w:r>
          </w:p>
        </w:tc>
        <w:tc>
          <w:tcPr>
            <w:tcW w:w="1055"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执法检查组</w:t>
            </w:r>
          </w:p>
        </w:tc>
        <w:tc>
          <w:tcPr>
            <w:tcW w:w="1340"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拍照或录音录像</w:t>
            </w:r>
          </w:p>
        </w:tc>
        <w:tc>
          <w:tcPr>
            <w:tcW w:w="270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记录当事人或有关人员不配合或拒绝接受调查和提供证据的过程及结果</w:t>
            </w:r>
          </w:p>
        </w:tc>
        <w:tc>
          <w:tcPr>
            <w:tcW w:w="363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及时对音像记录按“案件名称+八位日期+两位数序号+专业+记录内容”的标准格式做好名称标识</w:t>
            </w:r>
          </w:p>
        </w:tc>
        <w:tc>
          <w:tcPr>
            <w:tcW w:w="686" w:type="dxa"/>
            <w:tcBorders>
              <w:top w:val="nil"/>
              <w:left w:val="nil"/>
              <w:bottom w:val="single" w:color="auto" w:sz="4" w:space="0"/>
              <w:right w:val="single" w:color="auto" w:sz="8"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r>
        <w:tblPrEx>
          <w:tblLayout w:type="fixed"/>
          <w:tblCellMar>
            <w:top w:w="0" w:type="dxa"/>
            <w:left w:w="108" w:type="dxa"/>
            <w:bottom w:w="0" w:type="dxa"/>
            <w:right w:w="108" w:type="dxa"/>
          </w:tblCellMar>
        </w:tblPrEx>
        <w:trPr>
          <w:trHeight w:val="1038" w:hRule="atLeast"/>
        </w:trPr>
        <w:tc>
          <w:tcPr>
            <w:tcW w:w="911"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4</w:t>
            </w:r>
          </w:p>
        </w:tc>
        <w:tc>
          <w:tcPr>
            <w:tcW w:w="121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调查取证</w:t>
            </w:r>
          </w:p>
        </w:tc>
        <w:tc>
          <w:tcPr>
            <w:tcW w:w="1292"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采取现场检查、抽样调查或听证等方式取证时</w:t>
            </w:r>
          </w:p>
        </w:tc>
        <w:tc>
          <w:tcPr>
            <w:tcW w:w="1363"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调查现场</w:t>
            </w:r>
          </w:p>
        </w:tc>
        <w:tc>
          <w:tcPr>
            <w:tcW w:w="1055"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执法检查组</w:t>
            </w:r>
          </w:p>
        </w:tc>
        <w:tc>
          <w:tcPr>
            <w:tcW w:w="1340"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拍照或录音录像</w:t>
            </w:r>
          </w:p>
        </w:tc>
        <w:tc>
          <w:tcPr>
            <w:tcW w:w="270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记录取证主要过程</w:t>
            </w:r>
          </w:p>
        </w:tc>
        <w:tc>
          <w:tcPr>
            <w:tcW w:w="363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及时对音像记录按“案件名称+八位日期+两位数序号+专业+记录内容”的标准格式做好名称标识</w:t>
            </w:r>
          </w:p>
        </w:tc>
        <w:tc>
          <w:tcPr>
            <w:tcW w:w="686" w:type="dxa"/>
            <w:tcBorders>
              <w:top w:val="nil"/>
              <w:left w:val="nil"/>
              <w:bottom w:val="single" w:color="auto" w:sz="4" w:space="0"/>
              <w:right w:val="single" w:color="auto" w:sz="8"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r>
        <w:tblPrEx>
          <w:tblLayout w:type="fixed"/>
          <w:tblCellMar>
            <w:top w:w="0" w:type="dxa"/>
            <w:left w:w="108" w:type="dxa"/>
            <w:bottom w:w="0" w:type="dxa"/>
            <w:right w:w="108" w:type="dxa"/>
          </w:tblCellMar>
        </w:tblPrEx>
        <w:trPr>
          <w:trHeight w:val="1236" w:hRule="atLeast"/>
        </w:trPr>
        <w:tc>
          <w:tcPr>
            <w:tcW w:w="911"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5</w:t>
            </w:r>
          </w:p>
        </w:tc>
        <w:tc>
          <w:tcPr>
            <w:tcW w:w="121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调查取证</w:t>
            </w:r>
          </w:p>
        </w:tc>
        <w:tc>
          <w:tcPr>
            <w:tcW w:w="1292"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证据保全</w:t>
            </w:r>
          </w:p>
        </w:tc>
        <w:tc>
          <w:tcPr>
            <w:tcW w:w="1363"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调查现场</w:t>
            </w:r>
          </w:p>
        </w:tc>
        <w:tc>
          <w:tcPr>
            <w:tcW w:w="1055"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执法检查组</w:t>
            </w:r>
          </w:p>
        </w:tc>
        <w:tc>
          <w:tcPr>
            <w:tcW w:w="1340"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拍照或录音录像</w:t>
            </w:r>
          </w:p>
        </w:tc>
        <w:tc>
          <w:tcPr>
            <w:tcW w:w="270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根据需要对可能灭失或以后难以取得的证据进行记录</w:t>
            </w:r>
          </w:p>
        </w:tc>
        <w:tc>
          <w:tcPr>
            <w:tcW w:w="363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及时对音像记录按“案件名称+八位日期+两位数序号+专业+记录内容”的标准格式做好名称标识</w:t>
            </w:r>
          </w:p>
        </w:tc>
        <w:tc>
          <w:tcPr>
            <w:tcW w:w="686" w:type="dxa"/>
            <w:tcBorders>
              <w:top w:val="nil"/>
              <w:left w:val="nil"/>
              <w:bottom w:val="single" w:color="auto" w:sz="4" w:space="0"/>
              <w:right w:val="single" w:color="auto" w:sz="8"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r>
        <w:tblPrEx>
          <w:tblLayout w:type="fixed"/>
          <w:tblCellMar>
            <w:top w:w="0" w:type="dxa"/>
            <w:left w:w="108" w:type="dxa"/>
            <w:bottom w:w="0" w:type="dxa"/>
            <w:right w:w="108" w:type="dxa"/>
          </w:tblCellMar>
        </w:tblPrEx>
        <w:trPr>
          <w:trHeight w:val="918" w:hRule="atLeast"/>
        </w:trPr>
        <w:tc>
          <w:tcPr>
            <w:tcW w:w="911"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6</w:t>
            </w:r>
          </w:p>
        </w:tc>
        <w:tc>
          <w:tcPr>
            <w:tcW w:w="121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调查取证</w:t>
            </w:r>
          </w:p>
        </w:tc>
        <w:tc>
          <w:tcPr>
            <w:tcW w:w="1292"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统计数据与实体核查取证</w:t>
            </w:r>
          </w:p>
        </w:tc>
        <w:tc>
          <w:tcPr>
            <w:tcW w:w="1363"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实体现场</w:t>
            </w:r>
          </w:p>
        </w:tc>
        <w:tc>
          <w:tcPr>
            <w:tcW w:w="1055"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执法检查组</w:t>
            </w:r>
          </w:p>
        </w:tc>
        <w:tc>
          <w:tcPr>
            <w:tcW w:w="1340"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拍照或录音录像</w:t>
            </w:r>
          </w:p>
        </w:tc>
        <w:tc>
          <w:tcPr>
            <w:tcW w:w="270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记录支撑统计数据的主要实物、实体、施工安装进度、设备、生产线等证据</w:t>
            </w:r>
          </w:p>
        </w:tc>
        <w:tc>
          <w:tcPr>
            <w:tcW w:w="3631" w:type="dxa"/>
            <w:tcBorders>
              <w:top w:val="nil"/>
              <w:left w:val="nil"/>
              <w:bottom w:val="single" w:color="auto" w:sz="4" w:space="0"/>
              <w:right w:val="single" w:color="auto" w:sz="4"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及时对音像记录按“案件名称+八位日期+两位数序号+专业+记录内容”的标准格式做好名称标识</w:t>
            </w:r>
          </w:p>
        </w:tc>
        <w:tc>
          <w:tcPr>
            <w:tcW w:w="686" w:type="dxa"/>
            <w:tcBorders>
              <w:top w:val="nil"/>
              <w:left w:val="nil"/>
              <w:bottom w:val="single" w:color="auto" w:sz="4" w:space="0"/>
              <w:right w:val="single" w:color="auto" w:sz="8" w:space="0"/>
            </w:tcBorders>
            <w:vAlign w:val="center"/>
          </w:tcPr>
          <w:p>
            <w:pPr>
              <w:widowControl/>
              <w:spacing w:before="100" w:beforeAutospacing="1" w:after="100" w:afterAutospacing="1" w:line="432" w:lineRule="auto"/>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r>
        <w:tblPrEx>
          <w:tblLayout w:type="fixed"/>
          <w:tblCellMar>
            <w:top w:w="0" w:type="dxa"/>
            <w:left w:w="108" w:type="dxa"/>
            <w:bottom w:w="0" w:type="dxa"/>
            <w:right w:w="108" w:type="dxa"/>
          </w:tblCellMar>
        </w:tblPrEx>
        <w:trPr>
          <w:trHeight w:val="20" w:hRule="atLeast"/>
        </w:trPr>
        <w:tc>
          <w:tcPr>
            <w:tcW w:w="911"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7</w:t>
            </w:r>
          </w:p>
        </w:tc>
        <w:tc>
          <w:tcPr>
            <w:tcW w:w="121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审查决定</w:t>
            </w:r>
          </w:p>
        </w:tc>
        <w:tc>
          <w:tcPr>
            <w:tcW w:w="1292"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集体讨论决定</w:t>
            </w:r>
          </w:p>
        </w:tc>
        <w:tc>
          <w:tcPr>
            <w:tcW w:w="1363"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执法检查室</w:t>
            </w:r>
          </w:p>
        </w:tc>
        <w:tc>
          <w:tcPr>
            <w:tcW w:w="1055"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政策法规股人员</w:t>
            </w:r>
          </w:p>
        </w:tc>
        <w:tc>
          <w:tcPr>
            <w:tcW w:w="1340"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录音录像</w:t>
            </w:r>
          </w:p>
        </w:tc>
        <w:tc>
          <w:tcPr>
            <w:tcW w:w="270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必要时记录讨论决定全过程</w:t>
            </w:r>
          </w:p>
        </w:tc>
        <w:tc>
          <w:tcPr>
            <w:tcW w:w="363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及时对音像记录按“案件名称+八位日期+两位数序号+专业+记录内容”的标准格式做好名称标识</w:t>
            </w:r>
          </w:p>
        </w:tc>
        <w:tc>
          <w:tcPr>
            <w:tcW w:w="686" w:type="dxa"/>
            <w:tcBorders>
              <w:top w:val="nil"/>
              <w:left w:val="nil"/>
              <w:bottom w:val="single" w:color="auto" w:sz="4" w:space="0"/>
              <w:right w:val="single" w:color="auto" w:sz="8"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r>
        <w:tblPrEx>
          <w:tblLayout w:type="fixed"/>
          <w:tblCellMar>
            <w:top w:w="0" w:type="dxa"/>
            <w:left w:w="108" w:type="dxa"/>
            <w:bottom w:w="0" w:type="dxa"/>
            <w:right w:w="108" w:type="dxa"/>
          </w:tblCellMar>
        </w:tblPrEx>
        <w:trPr>
          <w:trHeight w:val="20" w:hRule="atLeast"/>
        </w:trPr>
        <w:tc>
          <w:tcPr>
            <w:tcW w:w="911"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9</w:t>
            </w:r>
          </w:p>
        </w:tc>
        <w:tc>
          <w:tcPr>
            <w:tcW w:w="121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决定执行</w:t>
            </w:r>
          </w:p>
        </w:tc>
        <w:tc>
          <w:tcPr>
            <w:tcW w:w="1292"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适用简易程序的</w:t>
            </w:r>
          </w:p>
        </w:tc>
        <w:tc>
          <w:tcPr>
            <w:tcW w:w="1363"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执法场所</w:t>
            </w:r>
          </w:p>
        </w:tc>
        <w:tc>
          <w:tcPr>
            <w:tcW w:w="1055"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执法检查人员</w:t>
            </w:r>
          </w:p>
        </w:tc>
        <w:tc>
          <w:tcPr>
            <w:tcW w:w="1340"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录音录像</w:t>
            </w:r>
          </w:p>
        </w:tc>
        <w:tc>
          <w:tcPr>
            <w:tcW w:w="270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对容易引起行政争议的简易程度执法行为，记录决定执行过程</w:t>
            </w:r>
          </w:p>
        </w:tc>
        <w:tc>
          <w:tcPr>
            <w:tcW w:w="363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及时对音像记录按“案件名称+八位日期+两位数序号+专业+记录内容”的标准格式做好名称标识</w:t>
            </w:r>
          </w:p>
        </w:tc>
        <w:tc>
          <w:tcPr>
            <w:tcW w:w="686" w:type="dxa"/>
            <w:tcBorders>
              <w:top w:val="nil"/>
              <w:left w:val="nil"/>
              <w:bottom w:val="single" w:color="auto" w:sz="4" w:space="0"/>
              <w:right w:val="single" w:color="auto" w:sz="8"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r>
        <w:tblPrEx>
          <w:tblLayout w:type="fixed"/>
          <w:tblCellMar>
            <w:top w:w="0" w:type="dxa"/>
            <w:left w:w="108" w:type="dxa"/>
            <w:bottom w:w="0" w:type="dxa"/>
            <w:right w:w="108" w:type="dxa"/>
          </w:tblCellMar>
        </w:tblPrEx>
        <w:trPr>
          <w:trHeight w:val="20" w:hRule="atLeast"/>
        </w:trPr>
        <w:tc>
          <w:tcPr>
            <w:tcW w:w="911"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10</w:t>
            </w:r>
          </w:p>
        </w:tc>
        <w:tc>
          <w:tcPr>
            <w:tcW w:w="121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决定送达与执行</w:t>
            </w:r>
          </w:p>
        </w:tc>
        <w:tc>
          <w:tcPr>
            <w:tcW w:w="1292"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留置送达</w:t>
            </w:r>
          </w:p>
        </w:tc>
        <w:tc>
          <w:tcPr>
            <w:tcW w:w="1363"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送达地点</w:t>
            </w:r>
          </w:p>
        </w:tc>
        <w:tc>
          <w:tcPr>
            <w:tcW w:w="1055"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送达人员</w:t>
            </w:r>
          </w:p>
        </w:tc>
        <w:tc>
          <w:tcPr>
            <w:tcW w:w="1340"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拍照或录音录像</w:t>
            </w:r>
          </w:p>
        </w:tc>
        <w:tc>
          <w:tcPr>
            <w:tcW w:w="270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记录送达时的过程和现场状况</w:t>
            </w:r>
          </w:p>
        </w:tc>
        <w:tc>
          <w:tcPr>
            <w:tcW w:w="363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及时对音像记录按“案件名称+八位日期+两位数序号+专业+记录内容”的标准格式做好名称标识</w:t>
            </w:r>
          </w:p>
        </w:tc>
        <w:tc>
          <w:tcPr>
            <w:tcW w:w="686" w:type="dxa"/>
            <w:tcBorders>
              <w:top w:val="nil"/>
              <w:left w:val="nil"/>
              <w:bottom w:val="single" w:color="auto" w:sz="4" w:space="0"/>
              <w:right w:val="single" w:color="auto" w:sz="8"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r>
        <w:tblPrEx>
          <w:tblLayout w:type="fixed"/>
          <w:tblCellMar>
            <w:top w:w="0" w:type="dxa"/>
            <w:left w:w="108" w:type="dxa"/>
            <w:bottom w:w="0" w:type="dxa"/>
            <w:right w:w="108" w:type="dxa"/>
          </w:tblCellMar>
        </w:tblPrEx>
        <w:trPr>
          <w:trHeight w:val="20" w:hRule="atLeast"/>
        </w:trPr>
        <w:tc>
          <w:tcPr>
            <w:tcW w:w="911"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11</w:t>
            </w:r>
          </w:p>
        </w:tc>
        <w:tc>
          <w:tcPr>
            <w:tcW w:w="121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决定送达与执行</w:t>
            </w:r>
          </w:p>
        </w:tc>
        <w:tc>
          <w:tcPr>
            <w:tcW w:w="1292"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公告送达</w:t>
            </w:r>
          </w:p>
        </w:tc>
        <w:tc>
          <w:tcPr>
            <w:tcW w:w="1363"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政策法规股</w:t>
            </w:r>
          </w:p>
        </w:tc>
        <w:tc>
          <w:tcPr>
            <w:tcW w:w="1055"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执法检查人员</w:t>
            </w:r>
          </w:p>
        </w:tc>
        <w:tc>
          <w:tcPr>
            <w:tcW w:w="1340"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截屏、截图、拍照或录像</w:t>
            </w:r>
          </w:p>
        </w:tc>
        <w:tc>
          <w:tcPr>
            <w:tcW w:w="270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记录公告送达方式和载体及公告版面</w:t>
            </w:r>
          </w:p>
        </w:tc>
        <w:tc>
          <w:tcPr>
            <w:tcW w:w="363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及时对音像记录按“案件名称+八位日期+两位数序号+专业+记录内容”的标准格式做好名称标识</w:t>
            </w:r>
          </w:p>
        </w:tc>
        <w:tc>
          <w:tcPr>
            <w:tcW w:w="686" w:type="dxa"/>
            <w:tcBorders>
              <w:top w:val="nil"/>
              <w:left w:val="nil"/>
              <w:bottom w:val="single" w:color="auto" w:sz="4" w:space="0"/>
              <w:right w:val="single" w:color="auto" w:sz="8"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r>
        <w:tblPrEx>
          <w:tblLayout w:type="fixed"/>
          <w:tblCellMar>
            <w:top w:w="0" w:type="dxa"/>
            <w:left w:w="108" w:type="dxa"/>
            <w:bottom w:w="0" w:type="dxa"/>
            <w:right w:w="108" w:type="dxa"/>
          </w:tblCellMar>
        </w:tblPrEx>
        <w:trPr>
          <w:trHeight w:val="20" w:hRule="atLeast"/>
        </w:trPr>
        <w:tc>
          <w:tcPr>
            <w:tcW w:w="911" w:type="dxa"/>
            <w:tcBorders>
              <w:top w:val="nil"/>
              <w:left w:val="single" w:color="auto" w:sz="8" w:space="0"/>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12</w:t>
            </w:r>
          </w:p>
        </w:tc>
        <w:tc>
          <w:tcPr>
            <w:tcW w:w="121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决定执行</w:t>
            </w:r>
          </w:p>
        </w:tc>
        <w:tc>
          <w:tcPr>
            <w:tcW w:w="1292"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责令改正</w:t>
            </w:r>
          </w:p>
        </w:tc>
        <w:tc>
          <w:tcPr>
            <w:tcW w:w="1363"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核查地点</w:t>
            </w:r>
          </w:p>
        </w:tc>
        <w:tc>
          <w:tcPr>
            <w:tcW w:w="1055"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核查人员</w:t>
            </w:r>
          </w:p>
        </w:tc>
        <w:tc>
          <w:tcPr>
            <w:tcW w:w="1340"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电脑截屏、截图、拍照或录像</w:t>
            </w:r>
          </w:p>
        </w:tc>
        <w:tc>
          <w:tcPr>
            <w:tcW w:w="270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记录按决定执行的改正情况</w:t>
            </w:r>
          </w:p>
        </w:tc>
        <w:tc>
          <w:tcPr>
            <w:tcW w:w="3631" w:type="dxa"/>
            <w:tcBorders>
              <w:top w:val="nil"/>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及时对音像记录按“案件名称+八位日期+两位数序号+专业+记录内容”的标准格式做好名称标识</w:t>
            </w:r>
          </w:p>
        </w:tc>
        <w:tc>
          <w:tcPr>
            <w:tcW w:w="686" w:type="dxa"/>
            <w:tcBorders>
              <w:top w:val="nil"/>
              <w:left w:val="nil"/>
              <w:bottom w:val="single" w:color="auto" w:sz="4" w:space="0"/>
              <w:right w:val="single" w:color="auto" w:sz="8"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r>
        <w:tblPrEx>
          <w:tblLayout w:type="fixed"/>
          <w:tblCellMar>
            <w:top w:w="0" w:type="dxa"/>
            <w:left w:w="108" w:type="dxa"/>
            <w:bottom w:w="0" w:type="dxa"/>
            <w:right w:w="108" w:type="dxa"/>
          </w:tblCellMar>
        </w:tblPrEx>
        <w:trPr>
          <w:trHeight w:val="20" w:hRule="atLeast"/>
        </w:trPr>
        <w:tc>
          <w:tcPr>
            <w:tcW w:w="9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15</w:t>
            </w:r>
          </w:p>
        </w:tc>
        <w:tc>
          <w:tcPr>
            <w:tcW w:w="1211" w:type="dxa"/>
            <w:tcBorders>
              <w:top w:val="single" w:color="auto" w:sz="4" w:space="0"/>
              <w:left w:val="nil"/>
              <w:bottom w:val="single" w:color="auto" w:sz="8"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决定执行</w:t>
            </w:r>
          </w:p>
        </w:tc>
        <w:tc>
          <w:tcPr>
            <w:tcW w:w="1292" w:type="dxa"/>
            <w:tcBorders>
              <w:top w:val="single" w:color="auto" w:sz="4" w:space="0"/>
              <w:left w:val="nil"/>
              <w:bottom w:val="single" w:color="auto" w:sz="8"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强制执行</w:t>
            </w:r>
          </w:p>
        </w:tc>
        <w:tc>
          <w:tcPr>
            <w:tcW w:w="1363" w:type="dxa"/>
            <w:tcBorders>
              <w:top w:val="single" w:color="auto" w:sz="4" w:space="0"/>
              <w:left w:val="nil"/>
              <w:bottom w:val="single" w:color="auto" w:sz="8"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执行地点</w:t>
            </w:r>
          </w:p>
        </w:tc>
        <w:tc>
          <w:tcPr>
            <w:tcW w:w="1055" w:type="dxa"/>
            <w:tcBorders>
              <w:top w:val="single" w:color="auto" w:sz="4" w:space="0"/>
              <w:left w:val="nil"/>
              <w:bottom w:val="single" w:color="auto" w:sz="8"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执法检查人员</w:t>
            </w:r>
          </w:p>
        </w:tc>
        <w:tc>
          <w:tcPr>
            <w:tcW w:w="1340" w:type="dxa"/>
            <w:tcBorders>
              <w:top w:val="single" w:color="auto" w:sz="4" w:space="0"/>
              <w:left w:val="nil"/>
              <w:bottom w:val="single" w:color="auto" w:sz="8"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拍照或录音录像</w:t>
            </w:r>
          </w:p>
        </w:tc>
        <w:tc>
          <w:tcPr>
            <w:tcW w:w="2701" w:type="dxa"/>
            <w:tcBorders>
              <w:top w:val="single" w:color="auto" w:sz="4" w:space="0"/>
              <w:left w:val="nil"/>
              <w:bottom w:val="single" w:color="auto" w:sz="8"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记录执行过程及结果的重要环节</w:t>
            </w:r>
          </w:p>
        </w:tc>
        <w:tc>
          <w:tcPr>
            <w:tcW w:w="3631"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及时对音像记录按“案件名称+八位日期+两位数序号+专业+记录内容”的标准格式做好名称标识</w:t>
            </w:r>
          </w:p>
        </w:tc>
        <w:tc>
          <w:tcPr>
            <w:tcW w:w="686" w:type="dxa"/>
            <w:tcBorders>
              <w:top w:val="single" w:color="auto" w:sz="4" w:space="0"/>
              <w:left w:val="nil"/>
              <w:bottom w:val="single" w:color="auto" w:sz="8" w:space="0"/>
              <w:right w:val="single" w:color="auto" w:sz="8" w:space="0"/>
            </w:tcBorders>
            <w:vAlign w:val="center"/>
          </w:tcPr>
          <w:p>
            <w:pPr>
              <w:widowControl/>
              <w:spacing w:before="100" w:beforeAutospacing="1" w:after="100" w:afterAutospacing="1" w:line="20" w:lineRule="atLeast"/>
              <w:jc w:val="left"/>
              <w:rPr>
                <w:rFonts w:ascii="宋体" w:hAnsi="宋体" w:cs="宋体"/>
                <w:color w:val="333333"/>
                <w:kern w:val="0"/>
                <w:szCs w:val="21"/>
              </w:rPr>
            </w:pPr>
            <w:r>
              <w:rPr>
                <w:rFonts w:hint="eastAsia" w:ascii="方正仿宋_GBK" w:hAnsi="宋体" w:eastAsia="方正仿宋_GBK" w:cs="宋体"/>
                <w:color w:val="000000"/>
                <w:kern w:val="0"/>
                <w:szCs w:val="21"/>
              </w:rPr>
              <w:t>　</w:t>
            </w:r>
          </w:p>
        </w:tc>
      </w:tr>
    </w:tbl>
    <w:p>
      <w:bookmarkStart w:id="0" w:name="_GoBack"/>
      <w:bookmarkEnd w:id="0"/>
    </w:p>
    <w:sectPr>
      <w:pgSz w:w="16838" w:h="11906" w:orient="landscape"/>
      <w:pgMar w:top="1230" w:right="1383" w:bottom="1230" w:left="13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A4"/>
    <w:rsid w:val="004A4C32"/>
    <w:rsid w:val="006C6375"/>
    <w:rsid w:val="006D22A4"/>
    <w:rsid w:val="00EB397A"/>
    <w:rsid w:val="182F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194</Words>
  <Characters>1109</Characters>
  <Lines>9</Lines>
  <Paragraphs>2</Paragraphs>
  <ScaleCrop>false</ScaleCrop>
  <LinksUpToDate>false</LinksUpToDate>
  <CharactersWithSpaces>1301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2017-11-07T08:44:00Z</dcterms:created>
  <dc:creator>AutoBVT</dc:creator>
  <cp:lastModifiedBy>Aimo</cp:lastModifiedBy>
  <dcterms:modified xsi:type="dcterms:W3CDTF">2017-11-09T04:42:50Z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