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val="0"/>
        <w:shd w:val="clear" w:color="auto" w:fill="auto"/>
        <w:bidi w:val="0"/>
        <w:spacing w:after="420" w:line="240" w:lineRule="auto"/>
        <w:ind w:left="0" w:leftChars="0" w:right="0" w:firstLine="0" w:firstLineChars="0"/>
        <w:jc w:val="left"/>
        <w:rPr>
          <w:rFonts w:hint="eastAsia" w:ascii="宋体" w:hAnsi="宋体" w:eastAsia="宋体" w:cs="宋体"/>
          <w:b w:val="0"/>
          <w:bCs w:val="0"/>
          <w:color w:val="000000"/>
          <w:spacing w:val="0"/>
          <w:w w:val="100"/>
          <w:position w:val="0"/>
          <w:sz w:val="32"/>
          <w:szCs w:val="32"/>
          <w:lang w:val="en-US" w:eastAsia="zh-CN" w:bidi="en-US"/>
        </w:rPr>
      </w:pPr>
      <w:r>
        <w:rPr>
          <w:rFonts w:hint="eastAsia" w:ascii="宋体" w:hAnsi="宋体" w:eastAsia="宋体" w:cs="宋体"/>
          <w:b w:val="0"/>
          <w:bCs w:val="0"/>
          <w:color w:val="000000"/>
          <w:spacing w:val="0"/>
          <w:w w:val="100"/>
          <w:position w:val="0"/>
          <w:sz w:val="24"/>
          <w:szCs w:val="24"/>
          <w:lang w:val="zh-CN" w:eastAsia="zh-CN" w:bidi="zh-CN"/>
        </w:rPr>
        <w:t>附件</w:t>
      </w:r>
      <w:r>
        <w:rPr>
          <w:rFonts w:hint="eastAsia" w:ascii="宋体" w:hAnsi="宋体" w:eastAsia="宋体" w:cs="宋体"/>
          <w:b w:val="0"/>
          <w:bCs w:val="0"/>
          <w:color w:val="000000"/>
          <w:spacing w:val="0"/>
          <w:w w:val="100"/>
          <w:position w:val="0"/>
          <w:sz w:val="24"/>
          <w:szCs w:val="24"/>
          <w:lang w:val="en-US" w:eastAsia="zh-CN" w:bidi="en-US"/>
        </w:rPr>
        <w:t>1</w:t>
      </w:r>
      <w:r>
        <w:rPr>
          <w:rFonts w:hint="eastAsia" w:ascii="宋体" w:hAnsi="宋体" w:eastAsia="宋体" w:cs="宋体"/>
          <w:b w:val="0"/>
          <w:bCs w:val="0"/>
          <w:color w:val="000000"/>
          <w:spacing w:val="0"/>
          <w:w w:val="100"/>
          <w:position w:val="0"/>
          <w:sz w:val="24"/>
          <w:szCs w:val="24"/>
          <w:lang w:val="en-US" w:eastAsia="en-US" w:bidi="en-US"/>
        </w:rPr>
        <w:t>-1</w:t>
      </w:r>
      <w:bookmarkStart w:id="0" w:name="bookmark84"/>
      <w:bookmarkStart w:id="1" w:name="bookmark82"/>
      <w:bookmarkStart w:id="2" w:name="bookmark83"/>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32"/>
          <w:szCs w:val="32"/>
          <w:lang w:val="en-US" w:eastAsia="zh-CN" w:bidi="en-US"/>
        </w:rPr>
        <w:t xml:space="preserve"> </w:t>
      </w:r>
    </w:p>
    <w:p>
      <w:pPr>
        <w:pStyle w:val="8"/>
        <w:keepNext w:val="0"/>
        <w:keepLines w:val="0"/>
        <w:widowControl w:val="0"/>
        <w:shd w:val="clear" w:color="auto" w:fill="auto"/>
        <w:bidi w:val="0"/>
        <w:spacing w:after="420" w:line="240" w:lineRule="auto"/>
        <w:ind w:left="0" w:leftChars="0" w:right="0" w:firstLine="0" w:firstLineChars="0"/>
        <w:jc w:val="cente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pPr>
      <w: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t>部</w:t>
      </w:r>
      <w:r>
        <w:rPr>
          <w:rFonts w:hint="eastAsia" w:ascii="Times New Roman" w:hAnsi="Times New Roman" w:eastAsia="仿宋" w:cs="Times New Roman"/>
          <w:b/>
          <w:bCs/>
          <w:color w:val="000000"/>
          <w:spacing w:val="0"/>
          <w:w w:val="100"/>
          <w:position w:val="0"/>
          <w:sz w:val="32"/>
          <w:szCs w:val="32"/>
          <w:u w:val="none"/>
          <w:shd w:val="clear" w:color="auto" w:fill="auto"/>
          <w:lang w:val="en-US" w:eastAsia="zh-CN" w:bidi="zh-CN"/>
        </w:rPr>
        <w:t>门</w:t>
      </w:r>
      <w: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t>整体支出绩效评价指标表</w:t>
      </w:r>
      <w:bookmarkEnd w:id="0"/>
      <w:bookmarkEnd w:id="1"/>
      <w:bookmarkEnd w:id="2"/>
    </w:p>
    <w:tbl>
      <w:tblPr>
        <w:tblStyle w:val="3"/>
        <w:tblW w:w="9872" w:type="dxa"/>
        <w:jc w:val="center"/>
        <w:tblLayout w:type="fixed"/>
        <w:tblCellMar>
          <w:top w:w="0" w:type="dxa"/>
          <w:left w:w="10" w:type="dxa"/>
          <w:bottom w:w="0" w:type="dxa"/>
          <w:right w:w="10" w:type="dxa"/>
        </w:tblCellMar>
      </w:tblPr>
      <w:tblGrid>
        <w:gridCol w:w="349"/>
        <w:gridCol w:w="543"/>
        <w:gridCol w:w="366"/>
        <w:gridCol w:w="666"/>
        <w:gridCol w:w="936"/>
        <w:gridCol w:w="398"/>
        <w:gridCol w:w="2704"/>
        <w:gridCol w:w="3178"/>
        <w:gridCol w:w="732"/>
      </w:tblGrid>
      <w:tr>
        <w:tblPrEx>
          <w:tblCellMar>
            <w:top w:w="0" w:type="dxa"/>
            <w:left w:w="10" w:type="dxa"/>
            <w:bottom w:w="0" w:type="dxa"/>
            <w:right w:w="10" w:type="dxa"/>
          </w:tblCellMar>
        </w:tblPrEx>
        <w:trPr>
          <w:trHeight w:val="1272" w:hRule="exact"/>
          <w:jc w:val="center"/>
        </w:trPr>
        <w:tc>
          <w:tcPr>
            <w:tcW w:w="349" w:type="dxa"/>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eastAsia="zh-CN"/>
              </w:rPr>
              <w:t>一</w:t>
            </w:r>
            <w:r>
              <w:rPr>
                <w:rFonts w:hint="eastAsia" w:ascii="宋体" w:hAnsi="宋体" w:eastAsia="宋体" w:cs="宋体"/>
                <w:color w:val="000000"/>
                <w:spacing w:val="0"/>
                <w:w w:val="100"/>
                <w:position w:val="0"/>
                <w:sz w:val="18"/>
                <w:szCs w:val="18"/>
              </w:rPr>
              <w:t>级 指 标</w:t>
            </w:r>
          </w:p>
        </w:tc>
        <w:tc>
          <w:tcPr>
            <w:tcW w:w="5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366" w:type="dxa"/>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312" w:lineRule="exact"/>
              <w:ind w:right="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eastAsia="zh-CN"/>
              </w:rPr>
              <w:t>二</w:t>
            </w:r>
            <w:r>
              <w:rPr>
                <w:rFonts w:hint="eastAsia" w:ascii="宋体" w:hAnsi="宋体" w:eastAsia="宋体" w:cs="宋体"/>
                <w:color w:val="000000"/>
                <w:spacing w:val="0"/>
                <w:w w:val="100"/>
                <w:position w:val="0"/>
                <w:sz w:val="18"/>
                <w:szCs w:val="18"/>
              </w:rPr>
              <w:t>级 指 标</w:t>
            </w:r>
          </w:p>
        </w:tc>
        <w:tc>
          <w:tcPr>
            <w:tcW w:w="66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93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三级指标</w:t>
            </w:r>
          </w:p>
        </w:tc>
        <w:tc>
          <w:tcPr>
            <w:tcW w:w="39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2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评价标准</w:t>
            </w:r>
          </w:p>
        </w:tc>
        <w:tc>
          <w:tcPr>
            <w:tcW w:w="317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指标说明</w:t>
            </w:r>
          </w:p>
        </w:tc>
        <w:tc>
          <w:tcPr>
            <w:tcW w:w="732"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得 分</w:t>
            </w:r>
          </w:p>
        </w:tc>
      </w:tr>
      <w:tr>
        <w:tblPrEx>
          <w:tblCellMar>
            <w:top w:w="0" w:type="dxa"/>
            <w:left w:w="10" w:type="dxa"/>
            <w:bottom w:w="0" w:type="dxa"/>
            <w:right w:w="10" w:type="dxa"/>
          </w:tblCellMar>
        </w:tblPrEx>
        <w:trPr>
          <w:trHeight w:val="2148" w:hRule="exact"/>
          <w:jc w:val="center"/>
        </w:trPr>
        <w:tc>
          <w:tcPr>
            <w:tcW w:w="349"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8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投</w:t>
            </w:r>
          </w:p>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入</w:t>
            </w:r>
          </w:p>
        </w:tc>
        <w:tc>
          <w:tcPr>
            <w:tcW w:w="543"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13</w:t>
            </w:r>
          </w:p>
        </w:tc>
        <w:tc>
          <w:tcPr>
            <w:tcW w:w="366"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10" w:lineRule="exact"/>
              <w:ind w:right="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 算 配 置</w:t>
            </w:r>
          </w:p>
        </w:tc>
        <w:tc>
          <w:tcPr>
            <w:tcW w:w="666"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13</w:t>
            </w:r>
          </w:p>
        </w:tc>
        <w:tc>
          <w:tcPr>
            <w:tcW w:w="93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在职人 员控制 率</w:t>
            </w:r>
          </w:p>
        </w:tc>
        <w:tc>
          <w:tcPr>
            <w:tcW w:w="39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14"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以</w:t>
            </w: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为标准。在职人员 控制率</w:t>
            </w:r>
            <w:r>
              <w:rPr>
                <w:rFonts w:hint="eastAsia" w:ascii="宋体" w:hAnsi="宋体" w:eastAsia="宋体" w:cs="宋体"/>
                <w:b/>
                <w:bCs/>
                <w:color w:val="000000"/>
                <w:spacing w:val="0"/>
                <w:w w:val="100"/>
                <w:position w:val="0"/>
                <w:sz w:val="18"/>
                <w:szCs w:val="18"/>
                <w:lang w:val="en-US" w:eastAsia="en-US" w:bidi="en-US"/>
              </w:rPr>
              <w:t xml:space="preserve">≦ </w:t>
            </w: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分；每 超过一个百分点扣</w:t>
            </w:r>
            <w:r>
              <w:rPr>
                <w:rFonts w:hint="eastAsia" w:ascii="宋体" w:hAnsi="宋体" w:eastAsia="宋体" w:cs="宋体"/>
                <w:b/>
                <w:bCs/>
                <w:color w:val="000000"/>
                <w:spacing w:val="0"/>
                <w:w w:val="100"/>
                <w:position w:val="0"/>
                <w:sz w:val="18"/>
                <w:szCs w:val="18"/>
                <w:lang w:val="en-US" w:eastAsia="en-US" w:bidi="en-US"/>
              </w:rPr>
              <w:t>0.5</w:t>
            </w:r>
            <w:r>
              <w:rPr>
                <w:rFonts w:hint="eastAsia" w:ascii="宋体" w:hAnsi="宋体" w:eastAsia="宋体" w:cs="宋体"/>
                <w:color w:val="000000"/>
                <w:spacing w:val="0"/>
                <w:w w:val="100"/>
                <w:position w:val="0"/>
                <w:sz w:val="18"/>
                <w:szCs w:val="18"/>
              </w:rPr>
              <w:t>分， 扣完为止。</w:t>
            </w:r>
          </w:p>
        </w:tc>
        <w:tc>
          <w:tcPr>
            <w:tcW w:w="317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13"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在职人员控制率=（在职人员数/ 编制数）×</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color w:val="000000"/>
                <w:spacing w:val="0"/>
                <w:w w:val="100"/>
                <w:position w:val="0"/>
                <w:sz w:val="18"/>
                <w:szCs w:val="18"/>
              </w:rPr>
              <w:t>在职人员数： 部门（单位）实际在职人数，以 财政部门确定的部门决算编制口径为准。</w:t>
            </w:r>
          </w:p>
          <w:p>
            <w:pPr>
              <w:pStyle w:val="9"/>
              <w:keepNext w:val="0"/>
              <w:keepLines w:val="0"/>
              <w:widowControl w:val="0"/>
              <w:shd w:val="clear" w:color="auto" w:fill="auto"/>
              <w:bidi w:val="0"/>
              <w:spacing w:before="0" w:after="0" w:line="313"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编制数：机构编制部门核定批复 的部门（单位）的人员编制数。</w:t>
            </w:r>
          </w:p>
        </w:tc>
        <w:tc>
          <w:tcPr>
            <w:tcW w:w="732"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0</w:t>
            </w:r>
          </w:p>
        </w:tc>
      </w:tr>
      <w:tr>
        <w:tblPrEx>
          <w:tblCellMar>
            <w:top w:w="0" w:type="dxa"/>
            <w:left w:w="10" w:type="dxa"/>
            <w:bottom w:w="0" w:type="dxa"/>
            <w:right w:w="10" w:type="dxa"/>
          </w:tblCellMar>
        </w:tblPrEx>
        <w:trPr>
          <w:trHeight w:val="1551" w:hRule="exact"/>
          <w:jc w:val="center"/>
        </w:trPr>
        <w:tc>
          <w:tcPr>
            <w:tcW w:w="349"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43"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366"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666"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93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“三公 经费,， 变动率</w:t>
            </w:r>
          </w:p>
        </w:tc>
        <w:tc>
          <w:tcPr>
            <w:tcW w:w="39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2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18"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“三公经费”变动率</w:t>
            </w:r>
            <w:r>
              <w:rPr>
                <w:rFonts w:hint="eastAsia" w:ascii="宋体" w:hAnsi="宋体" w:eastAsia="宋体" w:cs="宋体"/>
                <w:b/>
                <w:bCs/>
                <w:color w:val="000000"/>
                <w:spacing w:val="0"/>
                <w:w w:val="100"/>
                <w:position w:val="0"/>
                <w:sz w:val="18"/>
                <w:szCs w:val="18"/>
                <w:lang w:val="en-US" w:eastAsia="en-US" w:bidi="en-US"/>
              </w:rPr>
              <w:t>≦0,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 xml:space="preserve">8 </w:t>
            </w:r>
            <w:r>
              <w:rPr>
                <w:rFonts w:hint="eastAsia" w:ascii="宋体" w:hAnsi="宋体" w:eastAsia="宋体" w:cs="宋体"/>
                <w:color w:val="000000"/>
                <w:spacing w:val="0"/>
                <w:w w:val="100"/>
                <w:position w:val="0"/>
                <w:sz w:val="18"/>
                <w:szCs w:val="18"/>
              </w:rPr>
              <w:t>分；“三公经费</w:t>
            </w:r>
            <w:r>
              <w:rPr>
                <w:rFonts w:hint="eastAsia" w:ascii="宋体" w:hAnsi="宋体" w:eastAsia="宋体" w:cs="宋体"/>
                <w:b/>
                <w:bCs/>
                <w:color w:val="000000"/>
                <w:spacing w:val="0"/>
                <w:w w:val="100"/>
                <w:position w:val="0"/>
                <w:sz w:val="18"/>
                <w:szCs w:val="18"/>
              </w:rPr>
              <w:t>”&gt;0,</w:t>
            </w:r>
            <w:r>
              <w:rPr>
                <w:rFonts w:hint="eastAsia" w:ascii="宋体" w:hAnsi="宋体" w:eastAsia="宋体" w:cs="宋体"/>
                <w:color w:val="000000"/>
                <w:spacing w:val="0"/>
                <w:w w:val="100"/>
                <w:position w:val="0"/>
                <w:sz w:val="18"/>
                <w:szCs w:val="18"/>
              </w:rPr>
              <w:t>每超过 一个百分点扣</w:t>
            </w:r>
            <w:r>
              <w:rPr>
                <w:rFonts w:hint="eastAsia" w:ascii="宋体" w:hAnsi="宋体" w:eastAsia="宋体" w:cs="宋体"/>
                <w:b/>
                <w:bCs/>
                <w:color w:val="000000"/>
                <w:spacing w:val="0"/>
                <w:w w:val="100"/>
                <w:position w:val="0"/>
                <w:sz w:val="18"/>
                <w:szCs w:val="18"/>
                <w:lang w:val="en-US" w:eastAsia="en-US" w:bidi="en-US"/>
              </w:rPr>
              <w:t>0.8</w:t>
            </w:r>
            <w:r>
              <w:rPr>
                <w:rFonts w:hint="eastAsia" w:ascii="宋体" w:hAnsi="宋体" w:eastAsia="宋体" w:cs="宋体"/>
                <w:color w:val="000000"/>
                <w:spacing w:val="0"/>
                <w:w w:val="100"/>
                <w:position w:val="0"/>
                <w:sz w:val="18"/>
                <w:szCs w:val="18"/>
              </w:rPr>
              <w:t>分，扣完为止。</w:t>
            </w:r>
          </w:p>
        </w:tc>
        <w:tc>
          <w:tcPr>
            <w:tcW w:w="317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09"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“在公经费”变动率=［（本年度“三 公经费”预算数-上年度“三公经 费"预算数）/上年度“三公经费” 预算数</w:t>
            </w:r>
            <w:r>
              <w:rPr>
                <w:rFonts w:hint="eastAsia" w:ascii="宋体" w:hAnsi="宋体" w:eastAsia="宋体" w:cs="宋体"/>
                <w:b/>
                <w:bCs/>
                <w:color w:val="000000"/>
                <w:spacing w:val="0"/>
                <w:w w:val="100"/>
                <w:position w:val="0"/>
                <w:sz w:val="18"/>
                <w:szCs w:val="18"/>
                <w:lang w:val="en-US" w:eastAsia="en-US" w:bidi="en-US"/>
              </w:rPr>
              <w:t>］</w:t>
            </w:r>
            <w:r>
              <w:rPr>
                <w:rFonts w:hint="eastAsia" w:ascii="宋体" w:hAnsi="宋体" w:eastAsia="宋体" w:cs="宋体"/>
                <w:color w:val="000000"/>
                <w:spacing w:val="0"/>
                <w:w w:val="100"/>
                <w:position w:val="0"/>
                <w:sz w:val="18"/>
                <w:szCs w:val="18"/>
              </w:rPr>
              <w:t>×</w:t>
            </w:r>
            <w:r>
              <w:rPr>
                <w:rFonts w:hint="eastAsia" w:ascii="宋体" w:hAnsi="宋体" w:eastAsia="宋体" w:cs="宋体"/>
                <w:b/>
                <w:bCs/>
                <w:color w:val="000000"/>
                <w:spacing w:val="0"/>
                <w:w w:val="100"/>
                <w:position w:val="0"/>
                <w:sz w:val="18"/>
                <w:szCs w:val="18"/>
                <w:lang w:val="en-US" w:eastAsia="en-US" w:bidi="en-US"/>
              </w:rPr>
              <w:t>100%</w:t>
            </w:r>
          </w:p>
        </w:tc>
        <w:tc>
          <w:tcPr>
            <w:tcW w:w="732"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r>
      <w:tr>
        <w:tblPrEx>
          <w:tblCellMar>
            <w:top w:w="0" w:type="dxa"/>
            <w:left w:w="10" w:type="dxa"/>
            <w:bottom w:w="0" w:type="dxa"/>
            <w:right w:w="10" w:type="dxa"/>
          </w:tblCellMar>
        </w:tblPrEx>
        <w:trPr>
          <w:trHeight w:val="1333" w:hRule="exact"/>
          <w:jc w:val="center"/>
        </w:trPr>
        <w:tc>
          <w:tcPr>
            <w:tcW w:w="349"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过 程</w:t>
            </w:r>
          </w:p>
        </w:tc>
        <w:tc>
          <w:tcPr>
            <w:tcW w:w="543"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61</w:t>
            </w:r>
          </w:p>
        </w:tc>
        <w:tc>
          <w:tcPr>
            <w:tcW w:w="366"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12" w:lineRule="exact"/>
              <w:ind w:right="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 算 执 行</w:t>
            </w:r>
          </w:p>
        </w:tc>
        <w:tc>
          <w:tcPr>
            <w:tcW w:w="666"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20</w:t>
            </w:r>
          </w:p>
        </w:tc>
        <w:tc>
          <w:tcPr>
            <w:tcW w:w="93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预算完 成率</w:t>
            </w:r>
          </w:p>
        </w:tc>
        <w:tc>
          <w:tcPr>
            <w:tcW w:w="39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12"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计满分，每低于</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 xml:space="preserve">扣 </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分，扣完为止。</w:t>
            </w:r>
          </w:p>
        </w:tc>
        <w:tc>
          <w:tcPr>
            <w:tcW w:w="317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预算完成率=（上年结转+年初预 算+本年追加预算一年末结余/上 年结转+年初预算+本年追加预 算）×</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b/>
                <w:bCs/>
                <w:color w:val="000000"/>
                <w:spacing w:val="0"/>
                <w:w w:val="100"/>
                <w:position w:val="0"/>
                <w:sz w:val="18"/>
                <w:szCs w:val="18"/>
                <w:lang w:val="en-US" w:eastAsia="zh-CN" w:bidi="en-US"/>
              </w:rPr>
              <w:t>。</w:t>
            </w:r>
          </w:p>
        </w:tc>
        <w:tc>
          <w:tcPr>
            <w:tcW w:w="732"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r>
        <w:tblPrEx>
          <w:tblCellMar>
            <w:top w:w="0" w:type="dxa"/>
            <w:left w:w="10" w:type="dxa"/>
            <w:bottom w:w="0" w:type="dxa"/>
            <w:right w:w="10" w:type="dxa"/>
          </w:tblCellMar>
        </w:tblPrEx>
        <w:trPr>
          <w:trHeight w:val="1435" w:hRule="exact"/>
          <w:jc w:val="center"/>
        </w:trPr>
        <w:tc>
          <w:tcPr>
            <w:tcW w:w="349"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43"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366"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666"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93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预算控 制率</w:t>
            </w:r>
          </w:p>
        </w:tc>
        <w:tc>
          <w:tcPr>
            <w:tcW w:w="39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12" w:lineRule="exact"/>
              <w:ind w:left="0" w:right="0" w:firstLine="0"/>
              <w:jc w:val="both"/>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预算控制率</w:t>
            </w:r>
            <w:r>
              <w:rPr>
                <w:rFonts w:hint="eastAsia" w:ascii="宋体" w:hAnsi="宋体" w:eastAsia="宋体" w:cs="宋体"/>
                <w:b/>
                <w:bCs/>
                <w:color w:val="000000"/>
                <w:spacing w:val="0"/>
                <w:w w:val="100"/>
                <w:position w:val="0"/>
                <w:sz w:val="18"/>
                <w:szCs w:val="18"/>
              </w:rPr>
              <w:t>=0,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分；</w:t>
            </w:r>
          </w:p>
          <w:p>
            <w:pPr>
              <w:pStyle w:val="9"/>
              <w:keepNext w:val="0"/>
              <w:keepLines w:val="0"/>
              <w:widowControl w:val="0"/>
              <w:shd w:val="clear" w:color="auto" w:fill="auto"/>
              <w:bidi w:val="0"/>
              <w:spacing w:before="0" w:after="0" w:line="312" w:lineRule="exact"/>
              <w:ind w:left="200" w:right="0" w:hanging="200"/>
              <w:jc w:val="both"/>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 xml:space="preserve">0-10% </w:t>
            </w:r>
            <w:r>
              <w:rPr>
                <w:rFonts w:hint="eastAsia" w:ascii="宋体" w:hAnsi="宋体" w:eastAsia="宋体" w:cs="宋体"/>
                <w:color w:val="000000"/>
                <w:spacing w:val="0"/>
                <w:w w:val="100"/>
                <w:position w:val="0"/>
                <w:sz w:val="18"/>
                <w:szCs w:val="18"/>
              </w:rPr>
              <w:t xml:space="preserve">（含），计 </w:t>
            </w:r>
            <w:r>
              <w:rPr>
                <w:rFonts w:hint="eastAsia" w:ascii="宋体" w:hAnsi="宋体" w:eastAsia="宋体" w:cs="宋体"/>
                <w:b/>
                <w:bCs/>
                <w:color w:val="000000"/>
                <w:spacing w:val="0"/>
                <w:w w:val="100"/>
                <w:position w:val="0"/>
                <w:sz w:val="18"/>
                <w:szCs w:val="18"/>
              </w:rPr>
              <w:t xml:space="preserve">4 </w:t>
            </w:r>
            <w:r>
              <w:rPr>
                <w:rFonts w:hint="eastAsia" w:ascii="宋体" w:hAnsi="宋体" w:eastAsia="宋体" w:cs="宋体"/>
                <w:color w:val="000000"/>
                <w:spacing w:val="0"/>
                <w:w w:val="100"/>
                <w:position w:val="0"/>
                <w:sz w:val="18"/>
                <w:szCs w:val="18"/>
              </w:rPr>
              <w:t>分；</w:t>
            </w:r>
            <w:r>
              <w:rPr>
                <w:rFonts w:hint="eastAsia" w:ascii="宋体" w:hAnsi="宋体" w:eastAsia="宋体" w:cs="宋体"/>
                <w:b/>
                <w:bCs/>
                <w:color w:val="000000"/>
                <w:spacing w:val="0"/>
                <w:w w:val="100"/>
                <w:position w:val="0"/>
                <w:sz w:val="18"/>
                <w:szCs w:val="18"/>
              </w:rPr>
              <w:t xml:space="preserve">10-20% </w:t>
            </w:r>
            <w:r>
              <w:rPr>
                <w:rFonts w:hint="eastAsia" w:ascii="宋体" w:hAnsi="宋体" w:eastAsia="宋体" w:cs="宋体"/>
                <w:color w:val="000000"/>
                <w:spacing w:val="0"/>
                <w:w w:val="100"/>
                <w:position w:val="0"/>
                <w:sz w:val="18"/>
                <w:szCs w:val="18"/>
              </w:rPr>
              <w:t>（含），计</w:t>
            </w:r>
            <w:r>
              <w:rPr>
                <w:rFonts w:hint="eastAsia" w:ascii="宋体" w:hAnsi="宋体" w:eastAsia="宋体" w:cs="宋体"/>
                <w:b/>
                <w:bCs/>
                <w:color w:val="000000"/>
                <w:spacing w:val="0"/>
                <w:w w:val="100"/>
                <w:position w:val="0"/>
                <w:sz w:val="18"/>
                <w:szCs w:val="18"/>
              </w:rPr>
              <w:t xml:space="preserve">3 </w:t>
            </w:r>
            <w:r>
              <w:rPr>
                <w:rFonts w:hint="eastAsia" w:ascii="宋体" w:hAnsi="宋体" w:eastAsia="宋体" w:cs="宋体"/>
                <w:color w:val="000000"/>
                <w:spacing w:val="0"/>
                <w:w w:val="100"/>
                <w:position w:val="0"/>
                <w:sz w:val="18"/>
                <w:szCs w:val="18"/>
              </w:rPr>
              <w:t>分</w:t>
            </w:r>
            <w:r>
              <w:rPr>
                <w:rFonts w:hint="eastAsia" w:ascii="宋体" w:hAnsi="宋体" w:eastAsia="宋体" w:cs="宋体"/>
                <w:b/>
                <w:bCs/>
                <w:color w:val="000000"/>
                <w:spacing w:val="0"/>
                <w:w w:val="100"/>
                <w:position w:val="0"/>
                <w:sz w:val="18"/>
                <w:szCs w:val="18"/>
              </w:rPr>
              <w:t>；20-30%（</w:t>
            </w:r>
            <w:r>
              <w:rPr>
                <w:rFonts w:hint="eastAsia" w:ascii="宋体" w:hAnsi="宋体" w:eastAsia="宋体" w:cs="宋体"/>
                <w:color w:val="000000"/>
                <w:spacing w:val="0"/>
                <w:w w:val="100"/>
                <w:position w:val="0"/>
                <w:sz w:val="18"/>
                <w:szCs w:val="18"/>
              </w:rPr>
              <w:t>含），计</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分；大于</w:t>
            </w:r>
            <w:r>
              <w:rPr>
                <w:rFonts w:hint="eastAsia" w:ascii="宋体" w:hAnsi="宋体" w:eastAsia="宋体" w:cs="宋体"/>
                <w:b/>
                <w:bCs/>
                <w:color w:val="000000"/>
                <w:spacing w:val="0"/>
                <w:w w:val="100"/>
                <w:position w:val="0"/>
                <w:sz w:val="18"/>
                <w:szCs w:val="18"/>
              </w:rPr>
              <w:t>30%</w:t>
            </w:r>
            <w:r>
              <w:rPr>
                <w:rFonts w:hint="eastAsia" w:ascii="宋体" w:hAnsi="宋体" w:eastAsia="宋体" w:cs="宋体"/>
                <w:color w:val="000000"/>
                <w:spacing w:val="0"/>
                <w:w w:val="100"/>
                <w:position w:val="0"/>
                <w:sz w:val="18"/>
                <w:szCs w:val="18"/>
              </w:rPr>
              <w:t>不得分</w:t>
            </w:r>
          </w:p>
        </w:tc>
        <w:tc>
          <w:tcPr>
            <w:tcW w:w="317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预算控制率=（本年追加预算/年 初预算）×</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b/>
                <w:bCs/>
                <w:color w:val="000000"/>
                <w:spacing w:val="0"/>
                <w:w w:val="100"/>
                <w:position w:val="0"/>
                <w:sz w:val="18"/>
                <w:szCs w:val="18"/>
                <w:lang w:val="en-US" w:eastAsia="zh-CN" w:bidi="en-US"/>
              </w:rPr>
              <w:t>。</w:t>
            </w:r>
          </w:p>
        </w:tc>
        <w:tc>
          <w:tcPr>
            <w:tcW w:w="732"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r>
        <w:tblPrEx>
          <w:tblCellMar>
            <w:top w:w="0" w:type="dxa"/>
            <w:left w:w="10" w:type="dxa"/>
            <w:bottom w:w="0" w:type="dxa"/>
            <w:right w:w="10" w:type="dxa"/>
          </w:tblCellMar>
        </w:tblPrEx>
        <w:trPr>
          <w:trHeight w:val="1822" w:hRule="exact"/>
          <w:jc w:val="center"/>
        </w:trPr>
        <w:tc>
          <w:tcPr>
            <w:tcW w:w="349"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43"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366"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666"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936"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新建楼 堂馆所 面积控 制率</w:t>
            </w:r>
          </w:p>
        </w:tc>
        <w:tc>
          <w:tcPr>
            <w:tcW w:w="39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以下（含）计满分，每超出</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分，扣完为止。 没有楼梯馆所项目的部门按满分计算</w:t>
            </w:r>
          </w:p>
        </w:tc>
        <w:tc>
          <w:tcPr>
            <w:tcW w:w="317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314"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楼堂馆所面积控制率=实际建设 面积/批准建设面积×</w:t>
            </w:r>
            <w:r>
              <w:rPr>
                <w:rFonts w:hint="eastAsia" w:ascii="宋体" w:hAnsi="宋体" w:eastAsia="宋体" w:cs="宋体"/>
                <w:b/>
                <w:bCs/>
                <w:color w:val="000000"/>
                <w:spacing w:val="0"/>
                <w:w w:val="100"/>
                <w:position w:val="0"/>
                <w:sz w:val="18"/>
                <w:szCs w:val="18"/>
                <w:lang w:val="en-US" w:eastAsia="en-US" w:bidi="en-US"/>
              </w:rPr>
              <w:t xml:space="preserve">100% </w:t>
            </w:r>
            <w:r>
              <w:rPr>
                <w:rFonts w:hint="eastAsia" w:ascii="宋体" w:hAnsi="宋体" w:eastAsia="宋体" w:cs="宋体"/>
                <w:b/>
                <w:bCs/>
                <w:color w:val="000000"/>
                <w:spacing w:val="0"/>
                <w:w w:val="100"/>
                <w:position w:val="0"/>
                <w:sz w:val="18"/>
                <w:szCs w:val="18"/>
              </w:rPr>
              <w:t xml:space="preserve">= </w:t>
            </w:r>
            <w:r>
              <w:rPr>
                <w:rFonts w:hint="eastAsia" w:ascii="宋体" w:hAnsi="宋体" w:eastAsia="宋体" w:cs="宋体"/>
                <w:color w:val="000000"/>
                <w:spacing w:val="0"/>
                <w:w w:val="100"/>
                <w:position w:val="0"/>
                <w:sz w:val="18"/>
                <w:szCs w:val="18"/>
              </w:rPr>
              <w:t>该指标以</w:t>
            </w:r>
            <w:r>
              <w:rPr>
                <w:rFonts w:hint="eastAsia" w:ascii="宋体" w:hAnsi="宋体" w:eastAsia="宋体" w:cs="宋体"/>
                <w:b/>
                <w:bCs/>
                <w:color w:val="000000"/>
                <w:spacing w:val="0"/>
                <w:w w:val="100"/>
                <w:position w:val="0"/>
                <w:sz w:val="18"/>
                <w:szCs w:val="18"/>
              </w:rPr>
              <w:t>201</w:t>
            </w:r>
            <w:r>
              <w:rPr>
                <w:rFonts w:hint="eastAsia" w:ascii="宋体" w:hAnsi="宋体" w:eastAsia="宋体" w:cs="宋体"/>
                <w:b/>
                <w:bCs/>
                <w:color w:val="000000"/>
                <w:spacing w:val="0"/>
                <w:w w:val="100"/>
                <w:position w:val="0"/>
                <w:sz w:val="18"/>
                <w:szCs w:val="18"/>
                <w:lang w:val="en-US" w:eastAsia="zh-CN"/>
              </w:rPr>
              <w:t>8</w:t>
            </w:r>
            <w:r>
              <w:rPr>
                <w:rFonts w:hint="eastAsia" w:ascii="宋体" w:hAnsi="宋体" w:eastAsia="宋体" w:cs="宋体"/>
                <w:color w:val="000000"/>
                <w:spacing w:val="0"/>
                <w:w w:val="100"/>
                <w:position w:val="0"/>
                <w:sz w:val="18"/>
                <w:szCs w:val="18"/>
              </w:rPr>
              <w:t>年完工的新建楼堂馆所为评价内容。</w:t>
            </w:r>
          </w:p>
        </w:tc>
        <w:tc>
          <w:tcPr>
            <w:tcW w:w="732"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r>
        <w:tblPrEx>
          <w:tblCellMar>
            <w:top w:w="0" w:type="dxa"/>
            <w:left w:w="10" w:type="dxa"/>
            <w:bottom w:w="0" w:type="dxa"/>
            <w:right w:w="10" w:type="dxa"/>
          </w:tblCellMar>
        </w:tblPrEx>
        <w:trPr>
          <w:trHeight w:val="1936" w:hRule="exact"/>
          <w:jc w:val="center"/>
        </w:trPr>
        <w:tc>
          <w:tcPr>
            <w:tcW w:w="349" w:type="dxa"/>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43" w:type="dxa"/>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366" w:type="dxa"/>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666" w:type="dxa"/>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936"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312" w:lineRule="exact"/>
              <w:ind w:left="0" w:right="0" w:firstLine="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新建楼堂馆所投资概算控制率</w:t>
            </w:r>
          </w:p>
        </w:tc>
        <w:tc>
          <w:tcPr>
            <w:tcW w:w="39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312" w:lineRule="exact"/>
              <w:ind w:left="0" w:right="0" w:firstLine="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5</w:t>
            </w:r>
          </w:p>
        </w:tc>
        <w:tc>
          <w:tcPr>
            <w:tcW w:w="2704"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312"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100%以下（含）计满分，每超出5%扣2分，扣完为止。</w:t>
            </w:r>
          </w:p>
        </w:tc>
        <w:tc>
          <w:tcPr>
            <w:tcW w:w="317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312" w:lineRule="exact"/>
              <w:ind w:left="0" w:right="0" w:firstLine="0"/>
              <w:jc w:val="left"/>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rPr>
              <w:t>楼堂馆所投资预算控制率=实际 投资金额/批准投资金额 ×</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color w:val="000000"/>
                <w:spacing w:val="0"/>
                <w:w w:val="100"/>
                <w:position w:val="0"/>
                <w:sz w:val="18"/>
                <w:szCs w:val="18"/>
                <w:lang w:val="en-US" w:eastAsia="en-US"/>
              </w:rPr>
              <w:t xml:space="preserve"> </w:t>
            </w:r>
            <w:r>
              <w:rPr>
                <w:rFonts w:hint="eastAsia" w:ascii="宋体" w:hAnsi="宋体" w:eastAsia="宋体" w:cs="宋体"/>
                <w:color w:val="000000"/>
                <w:spacing w:val="0"/>
                <w:w w:val="100"/>
                <w:position w:val="0"/>
                <w:sz w:val="18"/>
                <w:szCs w:val="18"/>
                <w:lang w:val="en-US" w:eastAsia="zh-CN"/>
              </w:rPr>
              <w:t>。</w:t>
            </w:r>
          </w:p>
          <w:p>
            <w:pPr>
              <w:pStyle w:val="9"/>
              <w:keepNext w:val="0"/>
              <w:keepLines w:val="0"/>
              <w:widowControl w:val="0"/>
              <w:shd w:val="clear" w:color="auto" w:fill="auto"/>
              <w:bidi w:val="0"/>
              <w:spacing w:before="0" w:after="0" w:line="312"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该指标以201</w:t>
            </w:r>
            <w:r>
              <w:rPr>
                <w:rFonts w:hint="eastAsia" w:ascii="宋体" w:hAnsi="宋体" w:eastAsia="宋体" w:cs="宋体"/>
                <w:color w:val="000000"/>
                <w:spacing w:val="0"/>
                <w:w w:val="100"/>
                <w:position w:val="0"/>
                <w:sz w:val="18"/>
                <w:szCs w:val="18"/>
                <w:lang w:val="en-US" w:eastAsia="zh-CN"/>
              </w:rPr>
              <w:t>8</w:t>
            </w:r>
            <w:r>
              <w:rPr>
                <w:rFonts w:hint="eastAsia" w:ascii="宋体" w:hAnsi="宋体" w:eastAsia="宋体" w:cs="宋体"/>
                <w:color w:val="000000"/>
                <w:spacing w:val="0"/>
                <w:w w:val="100"/>
                <w:position w:val="0"/>
                <w:sz w:val="18"/>
                <w:szCs w:val="18"/>
              </w:rPr>
              <w:t>年完工的新建楼 堂馆所为评价内容。</w:t>
            </w:r>
          </w:p>
        </w:tc>
        <w:tc>
          <w:tcPr>
            <w:tcW w:w="732"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bl>
    <w:p>
      <w:pPr>
        <w:spacing w:line="1" w:lineRule="exact"/>
        <w:jc w:val="center"/>
        <w:rPr>
          <w:rFonts w:hint="eastAsia" w:ascii="宋体" w:hAnsi="宋体" w:eastAsia="宋体" w:cs="宋体"/>
          <w:sz w:val="18"/>
          <w:szCs w:val="18"/>
        </w:rPr>
      </w:pPr>
      <w:r>
        <w:rPr>
          <w:rFonts w:hint="eastAsia" w:ascii="宋体" w:hAnsi="宋体" w:eastAsia="宋体" w:cs="宋体"/>
          <w:sz w:val="18"/>
          <w:szCs w:val="18"/>
        </w:rPr>
        <w:br w:type="page"/>
      </w:r>
    </w:p>
    <w:tbl>
      <w:tblPr>
        <w:tblStyle w:val="3"/>
        <w:tblW w:w="9771" w:type="dxa"/>
        <w:jc w:val="center"/>
        <w:tblLayout w:type="fixed"/>
        <w:tblCellMar>
          <w:top w:w="0" w:type="dxa"/>
          <w:left w:w="10" w:type="dxa"/>
          <w:bottom w:w="0" w:type="dxa"/>
          <w:right w:w="10" w:type="dxa"/>
        </w:tblCellMar>
      </w:tblPr>
      <w:tblGrid>
        <w:gridCol w:w="368"/>
        <w:gridCol w:w="524"/>
        <w:gridCol w:w="460"/>
        <w:gridCol w:w="572"/>
        <w:gridCol w:w="916"/>
        <w:gridCol w:w="418"/>
        <w:gridCol w:w="3314"/>
        <w:gridCol w:w="2700"/>
        <w:gridCol w:w="499"/>
      </w:tblGrid>
      <w:tr>
        <w:tblPrEx>
          <w:tblCellMar>
            <w:top w:w="0" w:type="dxa"/>
            <w:left w:w="10" w:type="dxa"/>
            <w:bottom w:w="0" w:type="dxa"/>
            <w:right w:w="10" w:type="dxa"/>
          </w:tblCellMar>
        </w:tblPrEx>
        <w:trPr>
          <w:trHeight w:val="1302" w:hRule="exact"/>
          <w:jc w:val="center"/>
        </w:trPr>
        <w:tc>
          <w:tcPr>
            <w:tcW w:w="368" w:type="dxa"/>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eastAsia="zh-CN"/>
              </w:rPr>
              <w:t>一</w:t>
            </w:r>
            <w:r>
              <w:rPr>
                <w:rFonts w:hint="eastAsia" w:ascii="宋体" w:hAnsi="宋体" w:eastAsia="宋体" w:cs="宋体"/>
                <w:color w:val="000000"/>
                <w:spacing w:val="0"/>
                <w:w w:val="100"/>
                <w:position w:val="0"/>
                <w:sz w:val="18"/>
                <w:szCs w:val="18"/>
              </w:rPr>
              <w:t>级 指 标</w:t>
            </w:r>
          </w:p>
        </w:tc>
        <w:tc>
          <w:tcPr>
            <w:tcW w:w="52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460" w:type="dxa"/>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lang w:eastAsia="zh-CN"/>
              </w:rPr>
              <w:t>二</w:t>
            </w:r>
          </w:p>
          <w:p>
            <w:pPr>
              <w:pStyle w:val="9"/>
              <w:keepNext w:val="0"/>
              <w:keepLines w:val="0"/>
              <w:widowControl w:val="0"/>
              <w:shd w:val="clear" w:color="auto" w:fill="auto"/>
              <w:bidi w:val="0"/>
              <w:spacing w:before="0" w:after="0" w:line="312" w:lineRule="exact"/>
              <w:ind w:right="0" w:right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级 指 标</w:t>
            </w:r>
          </w:p>
        </w:tc>
        <w:tc>
          <w:tcPr>
            <w:tcW w:w="57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91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三级指标</w:t>
            </w:r>
          </w:p>
        </w:tc>
        <w:tc>
          <w:tcPr>
            <w:tcW w:w="41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331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评价标准</w:t>
            </w:r>
          </w:p>
        </w:tc>
        <w:tc>
          <w:tcPr>
            <w:tcW w:w="270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指标说明</w:t>
            </w:r>
          </w:p>
        </w:tc>
        <w:tc>
          <w:tcPr>
            <w:tcW w:w="499"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得 分</w:t>
            </w:r>
          </w:p>
        </w:tc>
      </w:tr>
      <w:tr>
        <w:tblPrEx>
          <w:tblCellMar>
            <w:top w:w="0" w:type="dxa"/>
            <w:left w:w="10" w:type="dxa"/>
            <w:bottom w:w="0" w:type="dxa"/>
            <w:right w:w="10" w:type="dxa"/>
          </w:tblCellMar>
        </w:tblPrEx>
        <w:trPr>
          <w:trHeight w:val="1695" w:hRule="exact"/>
          <w:jc w:val="center"/>
        </w:trPr>
        <w:tc>
          <w:tcPr>
            <w:tcW w:w="368"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过 程</w:t>
            </w:r>
          </w:p>
        </w:tc>
        <w:tc>
          <w:tcPr>
            <w:tcW w:w="524"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61</w:t>
            </w:r>
          </w:p>
        </w:tc>
        <w:tc>
          <w:tcPr>
            <w:tcW w:w="460"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预</w:t>
            </w:r>
          </w:p>
          <w:p>
            <w:pPr>
              <w:pStyle w:val="9"/>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 算</w:t>
            </w:r>
          </w:p>
          <w:p>
            <w:pPr>
              <w:pStyle w:val="9"/>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 管</w:t>
            </w:r>
          </w:p>
          <w:p>
            <w:pPr>
              <w:pStyle w:val="9"/>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 理</w:t>
            </w:r>
          </w:p>
          <w:p>
            <w:pPr>
              <w:pStyle w:val="9"/>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p>
          <w:p>
            <w:pPr>
              <w:pStyle w:val="9"/>
              <w:keepNext w:val="0"/>
              <w:keepLines w:val="0"/>
              <w:widowControl w:val="0"/>
              <w:shd w:val="clear" w:color="auto" w:fill="auto"/>
              <w:bidi w:val="0"/>
              <w:spacing w:before="0" w:after="0" w:line="306" w:lineRule="exact"/>
              <w:ind w:left="0" w:right="280" w:firstLine="180" w:firstLineChars="100"/>
              <w:jc w:val="both"/>
              <w:rPr>
                <w:rFonts w:hint="eastAsia" w:ascii="宋体" w:hAnsi="宋体" w:eastAsia="宋体" w:cs="宋体"/>
                <w:sz w:val="18"/>
                <w:szCs w:val="18"/>
              </w:rPr>
            </w:pPr>
          </w:p>
        </w:tc>
        <w:tc>
          <w:tcPr>
            <w:tcW w:w="572"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41</w:t>
            </w:r>
          </w:p>
        </w:tc>
        <w:tc>
          <w:tcPr>
            <w:tcW w:w="91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公用经费控制率</w:t>
            </w:r>
          </w:p>
        </w:tc>
        <w:tc>
          <w:tcPr>
            <w:tcW w:w="41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331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以下（含）计满分，每超出</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分，扣完为止。</w:t>
            </w:r>
          </w:p>
        </w:tc>
        <w:tc>
          <w:tcPr>
            <w:tcW w:w="2700" w:type="dxa"/>
            <w:tcBorders>
              <w:top w:val="single" w:color="auto" w:sz="4" w:space="0"/>
              <w:left w:val="single" w:color="auto" w:sz="4" w:space="0"/>
            </w:tcBorders>
            <w:shd w:val="clear" w:color="auto" w:fill="FFFFFF"/>
            <w:vAlign w:val="top"/>
          </w:tcPr>
          <w:p>
            <w:pPr>
              <w:pStyle w:val="9"/>
              <w:keepNext w:val="0"/>
              <w:keepLines w:val="0"/>
              <w:widowControl w:val="0"/>
              <w:shd w:val="clear" w:color="auto" w:fill="auto"/>
              <w:bidi w:val="0"/>
              <w:spacing w:before="0" w:after="0" w:line="310" w:lineRule="exact"/>
              <w:ind w:left="0" w:right="0" w:firstLine="0"/>
              <w:jc w:val="left"/>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公用经费控制率=（实际支出公用经费总额/预算安排公用经费 总额）×</w:t>
            </w:r>
            <w:r>
              <w:rPr>
                <w:rFonts w:hint="eastAsia" w:ascii="宋体" w:hAnsi="宋体" w:eastAsia="宋体" w:cs="宋体"/>
                <w:b/>
                <w:bCs/>
                <w:color w:val="000000"/>
                <w:spacing w:val="0"/>
                <w:w w:val="100"/>
                <w:position w:val="0"/>
                <w:sz w:val="18"/>
                <w:szCs w:val="18"/>
                <w:lang w:val="en-US" w:eastAsia="en-US" w:bidi="en-US"/>
              </w:rPr>
              <w:t xml:space="preserve">100% </w:t>
            </w:r>
          </w:p>
          <w:p>
            <w:pPr>
              <w:pStyle w:val="9"/>
              <w:keepNext w:val="0"/>
              <w:keepLines w:val="0"/>
              <w:widowControl w:val="0"/>
              <w:shd w:val="clear" w:color="auto" w:fill="auto"/>
              <w:bidi w:val="0"/>
              <w:spacing w:before="0" w:after="0" w:line="310"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公用经费支出是指部门基本支出 中的一般商品和服务支出。</w:t>
            </w:r>
          </w:p>
        </w:tc>
        <w:tc>
          <w:tcPr>
            <w:tcW w:w="499"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0</w:t>
            </w:r>
          </w:p>
        </w:tc>
      </w:tr>
      <w:tr>
        <w:tblPrEx>
          <w:tblCellMar>
            <w:top w:w="0" w:type="dxa"/>
            <w:left w:w="10" w:type="dxa"/>
            <w:bottom w:w="0" w:type="dxa"/>
            <w:right w:w="10" w:type="dxa"/>
          </w:tblCellMar>
        </w:tblPrEx>
        <w:trPr>
          <w:trHeight w:val="1243" w:hRule="exact"/>
          <w:jc w:val="center"/>
        </w:trPr>
        <w:tc>
          <w:tcPr>
            <w:tcW w:w="368"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vAlign w:val="center"/>
          </w:tcPr>
          <w:p>
            <w:pPr>
              <w:jc w:val="both"/>
              <w:rPr>
                <w:rFonts w:hint="eastAsia" w:ascii="宋体" w:hAnsi="宋体" w:eastAsia="宋体" w:cs="宋体"/>
                <w:sz w:val="18"/>
                <w:szCs w:val="18"/>
              </w:rPr>
            </w:pPr>
          </w:p>
        </w:tc>
        <w:tc>
          <w:tcPr>
            <w:tcW w:w="572"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“三公 经费” 控制率</w:t>
            </w:r>
          </w:p>
        </w:tc>
        <w:tc>
          <w:tcPr>
            <w:tcW w:w="41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331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以下（含）计满分，每超出</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分，扣完为止。</w:t>
            </w:r>
          </w:p>
        </w:tc>
        <w:tc>
          <w:tcPr>
            <w:tcW w:w="270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10" w:lineRule="exact"/>
              <w:ind w:left="0" w:right="0" w:firstLine="0"/>
              <w:jc w:val="left"/>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“三公经费”控制率</w:t>
            </w:r>
            <w:r>
              <w:rPr>
                <w:rFonts w:hint="eastAsia" w:ascii="宋体" w:hAnsi="宋体" w:eastAsia="宋体" w:cs="宋体"/>
                <w:color w:val="000000"/>
                <w:spacing w:val="0"/>
                <w:w w:val="100"/>
                <w:position w:val="0"/>
                <w:sz w:val="18"/>
                <w:szCs w:val="18"/>
                <w:lang w:val="en-US" w:eastAsia="zh-CN"/>
              </w:rPr>
              <w:t>.</w:t>
            </w:r>
            <w:r>
              <w:rPr>
                <w:rFonts w:hint="eastAsia" w:ascii="宋体" w:hAnsi="宋体" w:eastAsia="宋体" w:cs="宋体"/>
                <w:color w:val="000000"/>
                <w:spacing w:val="0"/>
                <w:w w:val="100"/>
                <w:position w:val="0"/>
                <w:sz w:val="18"/>
                <w:szCs w:val="18"/>
              </w:rPr>
              <w:t>（“三公经费” 实际支出数/“三公经费”预算安 排数）×</w:t>
            </w:r>
            <w:r>
              <w:rPr>
                <w:rFonts w:hint="eastAsia" w:ascii="宋体" w:hAnsi="宋体" w:eastAsia="宋体" w:cs="宋体"/>
                <w:b/>
                <w:bCs/>
                <w:color w:val="000000"/>
                <w:spacing w:val="0"/>
                <w:w w:val="100"/>
                <w:position w:val="0"/>
                <w:sz w:val="18"/>
                <w:szCs w:val="18"/>
                <w:lang w:val="en-US" w:eastAsia="en-US" w:bidi="en-US"/>
              </w:rPr>
              <w:t xml:space="preserve">100% </w:t>
            </w:r>
          </w:p>
        </w:tc>
        <w:tc>
          <w:tcPr>
            <w:tcW w:w="499"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r>
      <w:tr>
        <w:tblPrEx>
          <w:tblCellMar>
            <w:top w:w="0" w:type="dxa"/>
            <w:left w:w="10" w:type="dxa"/>
            <w:bottom w:w="0" w:type="dxa"/>
            <w:right w:w="10" w:type="dxa"/>
          </w:tblCellMar>
        </w:tblPrEx>
        <w:trPr>
          <w:trHeight w:val="1030" w:hRule="exact"/>
          <w:jc w:val="center"/>
        </w:trPr>
        <w:tc>
          <w:tcPr>
            <w:tcW w:w="368"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vAlign w:val="center"/>
          </w:tcPr>
          <w:p>
            <w:pPr>
              <w:jc w:val="both"/>
              <w:rPr>
                <w:rFonts w:hint="eastAsia" w:ascii="宋体" w:hAnsi="宋体" w:eastAsia="宋体" w:cs="宋体"/>
                <w:sz w:val="18"/>
                <w:szCs w:val="18"/>
              </w:rPr>
            </w:pPr>
          </w:p>
        </w:tc>
        <w:tc>
          <w:tcPr>
            <w:tcW w:w="572"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314"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政府采购执行率</w:t>
            </w:r>
          </w:p>
        </w:tc>
        <w:tc>
          <w:tcPr>
            <w:tcW w:w="41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331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计满分，每超过（降低）</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分。扣完为止。</w:t>
            </w:r>
          </w:p>
        </w:tc>
        <w:tc>
          <w:tcPr>
            <w:tcW w:w="270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政府采购执行率=（实际政府采购金额/政府采购预算数）×</w:t>
            </w:r>
            <w:r>
              <w:rPr>
                <w:rFonts w:hint="eastAsia" w:ascii="宋体" w:hAnsi="宋体" w:eastAsia="宋体" w:cs="宋体"/>
                <w:b/>
                <w:bCs/>
                <w:color w:val="000000"/>
                <w:spacing w:val="0"/>
                <w:w w:val="100"/>
                <w:position w:val="0"/>
                <w:sz w:val="18"/>
                <w:szCs w:val="18"/>
                <w:lang w:val="en-US" w:eastAsia="en-US" w:bidi="en-US"/>
              </w:rPr>
              <w:t>100%</w:t>
            </w:r>
          </w:p>
        </w:tc>
        <w:tc>
          <w:tcPr>
            <w:tcW w:w="499"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r>
        <w:tblPrEx>
          <w:tblCellMar>
            <w:top w:w="0" w:type="dxa"/>
            <w:left w:w="10" w:type="dxa"/>
            <w:bottom w:w="0" w:type="dxa"/>
            <w:right w:w="10" w:type="dxa"/>
          </w:tblCellMar>
        </w:tblPrEx>
        <w:trPr>
          <w:trHeight w:val="2266" w:hRule="exact"/>
          <w:jc w:val="center"/>
        </w:trPr>
        <w:tc>
          <w:tcPr>
            <w:tcW w:w="368"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vAlign w:val="center"/>
          </w:tcPr>
          <w:p>
            <w:pPr>
              <w:pStyle w:val="9"/>
              <w:keepNext w:val="0"/>
              <w:keepLines w:val="0"/>
              <w:widowControl w:val="0"/>
              <w:shd w:val="clear" w:color="auto" w:fill="auto"/>
              <w:bidi w:val="0"/>
              <w:spacing w:before="0" w:after="0" w:line="306" w:lineRule="exact"/>
              <w:ind w:left="0" w:right="280" w:firstLine="180" w:firstLineChars="100"/>
              <w:jc w:val="both"/>
              <w:rPr>
                <w:rFonts w:hint="eastAsia" w:ascii="宋体" w:hAnsi="宋体" w:eastAsia="宋体" w:cs="宋体"/>
                <w:sz w:val="18"/>
                <w:szCs w:val="18"/>
              </w:rPr>
            </w:pPr>
          </w:p>
        </w:tc>
        <w:tc>
          <w:tcPr>
            <w:tcW w:w="572"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05"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管理制度健全性</w:t>
            </w:r>
          </w:p>
        </w:tc>
        <w:tc>
          <w:tcPr>
            <w:tcW w:w="41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color w:val="000000"/>
                <w:spacing w:val="0"/>
                <w:w w:val="100"/>
                <w:position w:val="0"/>
                <w:sz w:val="18"/>
                <w:szCs w:val="18"/>
              </w:rPr>
            </w:pPr>
            <w:r>
              <w:rPr>
                <w:rFonts w:hint="eastAsia" w:ascii="宋体" w:hAnsi="宋体" w:eastAsia="宋体" w:cs="宋体"/>
                <w:b/>
                <w:bCs/>
                <w:color w:val="000000"/>
                <w:spacing w:val="0"/>
                <w:w w:val="100"/>
                <w:position w:val="0"/>
                <w:sz w:val="18"/>
                <w:szCs w:val="18"/>
              </w:rPr>
              <w:t>8</w:t>
            </w:r>
          </w:p>
        </w:tc>
        <w:tc>
          <w:tcPr>
            <w:tcW w:w="3314" w:type="dxa"/>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307" w:lineRule="exact"/>
              <w:ind w:left="0" w:right="0" w:firstLine="0"/>
              <w:jc w:val="left"/>
              <w:rPr>
                <w:rFonts w:hint="eastAsia" w:ascii="宋体" w:hAnsi="宋体" w:eastAsia="宋体" w:cs="宋体"/>
                <w:b w:val="0"/>
                <w:bCs w:val="0"/>
                <w:color w:val="000000"/>
                <w:spacing w:val="0"/>
                <w:w w:val="100"/>
                <w:position w:val="0"/>
                <w:sz w:val="18"/>
                <w:szCs w:val="18"/>
              </w:rPr>
            </w:pPr>
            <w:r>
              <w:rPr>
                <w:rFonts w:hint="eastAsia" w:ascii="宋体" w:hAnsi="宋体" w:eastAsia="宋体" w:cs="宋体"/>
                <w:b w:val="0"/>
                <w:bCs w:val="0"/>
                <w:color w:val="000000"/>
                <w:spacing w:val="0"/>
                <w:w w:val="100"/>
                <w:position w:val="0"/>
                <w:sz w:val="18"/>
                <w:szCs w:val="18"/>
                <w:lang w:val="en-US" w:eastAsia="zh-CN"/>
              </w:rPr>
              <w:t>1、</w:t>
            </w:r>
            <w:r>
              <w:rPr>
                <w:rFonts w:hint="eastAsia" w:ascii="宋体" w:hAnsi="宋体" w:eastAsia="宋体" w:cs="宋体"/>
                <w:b w:val="0"/>
                <w:bCs w:val="0"/>
                <w:color w:val="000000"/>
                <w:spacing w:val="0"/>
                <w:w w:val="100"/>
                <w:position w:val="0"/>
                <w:sz w:val="18"/>
                <w:szCs w:val="18"/>
              </w:rPr>
              <w:t>有内部财务管理制度、会 计核算制度等管理制度，2 分；</w:t>
            </w:r>
          </w:p>
          <w:p>
            <w:pPr>
              <w:pStyle w:val="9"/>
              <w:keepNext w:val="0"/>
              <w:keepLines w:val="0"/>
              <w:widowControl w:val="0"/>
              <w:shd w:val="clear" w:color="auto" w:fill="auto"/>
              <w:bidi w:val="0"/>
              <w:spacing w:before="0" w:after="0" w:line="307" w:lineRule="exact"/>
              <w:ind w:left="0" w:right="0" w:firstLine="0"/>
              <w:jc w:val="left"/>
              <w:rPr>
                <w:rFonts w:hint="eastAsia" w:ascii="宋体" w:hAnsi="宋体" w:eastAsia="宋体" w:cs="宋体"/>
                <w:b w:val="0"/>
                <w:bCs w:val="0"/>
                <w:color w:val="000000"/>
                <w:spacing w:val="0"/>
                <w:w w:val="100"/>
                <w:position w:val="0"/>
                <w:sz w:val="18"/>
                <w:szCs w:val="18"/>
              </w:rPr>
            </w:pPr>
            <w:r>
              <w:rPr>
                <w:rFonts w:hint="eastAsia" w:ascii="宋体" w:hAnsi="宋体" w:eastAsia="宋体" w:cs="宋体"/>
                <w:b w:val="0"/>
                <w:bCs w:val="0"/>
                <w:color w:val="000000"/>
                <w:spacing w:val="0"/>
                <w:w w:val="100"/>
                <w:position w:val="0"/>
                <w:sz w:val="18"/>
                <w:szCs w:val="18"/>
                <w:lang w:val="en-US" w:eastAsia="zh-CN"/>
              </w:rPr>
              <w:t>2、</w:t>
            </w:r>
            <w:r>
              <w:rPr>
                <w:rFonts w:hint="eastAsia" w:ascii="宋体" w:hAnsi="宋体" w:eastAsia="宋体" w:cs="宋体"/>
                <w:b w:val="0"/>
                <w:bCs w:val="0"/>
                <w:color w:val="000000"/>
                <w:spacing w:val="0"/>
                <w:w w:val="100"/>
                <w:position w:val="0"/>
                <w:sz w:val="18"/>
                <w:szCs w:val="18"/>
              </w:rPr>
              <w:t>有本部门厉行节约制度,2 分；</w:t>
            </w:r>
          </w:p>
          <w:p>
            <w:pPr>
              <w:pStyle w:val="9"/>
              <w:keepNext w:val="0"/>
              <w:keepLines w:val="0"/>
              <w:widowControl w:val="0"/>
              <w:shd w:val="clear" w:color="auto" w:fill="auto"/>
              <w:bidi w:val="0"/>
              <w:spacing w:before="0" w:after="0" w:line="307" w:lineRule="exact"/>
              <w:ind w:left="0" w:right="0" w:firstLine="0"/>
              <w:jc w:val="left"/>
              <w:rPr>
                <w:rFonts w:hint="eastAsia" w:ascii="宋体" w:hAnsi="宋体" w:eastAsia="宋体" w:cs="宋体"/>
                <w:b/>
                <w:bCs/>
                <w:color w:val="000000"/>
                <w:spacing w:val="0"/>
                <w:w w:val="100"/>
                <w:position w:val="0"/>
                <w:sz w:val="18"/>
                <w:szCs w:val="18"/>
              </w:rPr>
            </w:pPr>
            <w:r>
              <w:rPr>
                <w:rFonts w:hint="eastAsia" w:ascii="宋体" w:hAnsi="宋体" w:eastAsia="宋体" w:cs="宋体"/>
                <w:b w:val="0"/>
                <w:bCs w:val="0"/>
                <w:color w:val="000000"/>
                <w:spacing w:val="0"/>
                <w:w w:val="100"/>
                <w:position w:val="0"/>
                <w:sz w:val="18"/>
                <w:szCs w:val="18"/>
                <w:lang w:val="en-US" w:eastAsia="zh-CN"/>
              </w:rPr>
              <w:t>3、</w:t>
            </w:r>
            <w:r>
              <w:rPr>
                <w:rFonts w:hint="eastAsia" w:ascii="宋体" w:hAnsi="宋体" w:eastAsia="宋体" w:cs="宋体"/>
                <w:b w:val="0"/>
                <w:bCs w:val="0"/>
                <w:color w:val="000000"/>
                <w:spacing w:val="0"/>
                <w:w w:val="100"/>
                <w:position w:val="0"/>
                <w:sz w:val="18"/>
                <w:szCs w:val="18"/>
              </w:rPr>
              <w:t>相关管理制度合法、合规、完整，2分；</w:t>
            </w:r>
            <w:r>
              <w:rPr>
                <w:rFonts w:hint="eastAsia" w:ascii="宋体" w:hAnsi="宋体" w:eastAsia="宋体" w:cs="宋体"/>
                <w:b w:val="0"/>
                <w:bCs w:val="0"/>
                <w:color w:val="000000"/>
                <w:spacing w:val="0"/>
                <w:w w:val="100"/>
                <w:position w:val="0"/>
                <w:sz w:val="18"/>
                <w:szCs w:val="18"/>
                <w:lang w:val="en-US" w:eastAsia="zh-CN"/>
              </w:rPr>
              <w:t>4、</w:t>
            </w:r>
            <w:r>
              <w:rPr>
                <w:rFonts w:hint="eastAsia" w:ascii="宋体" w:hAnsi="宋体" w:eastAsia="宋体" w:cs="宋体"/>
                <w:b w:val="0"/>
                <w:bCs w:val="0"/>
                <w:color w:val="000000"/>
                <w:spacing w:val="0"/>
                <w:w w:val="100"/>
                <w:position w:val="0"/>
                <w:sz w:val="18"/>
                <w:szCs w:val="18"/>
              </w:rPr>
              <w:t>相关管理制度得到有效执行，2 分。</w:t>
            </w:r>
          </w:p>
        </w:tc>
        <w:tc>
          <w:tcPr>
            <w:tcW w:w="2700" w:type="dxa"/>
            <w:tcBorders>
              <w:top w:val="single" w:color="auto" w:sz="4" w:space="0"/>
              <w:left w:val="single" w:color="auto" w:sz="4" w:space="0"/>
            </w:tcBorders>
            <w:shd w:val="clear" w:color="auto" w:fill="FFFFFF"/>
            <w:vAlign w:val="top"/>
          </w:tcPr>
          <w:p>
            <w:pPr>
              <w:widowControl w:val="0"/>
              <w:jc w:val="left"/>
              <w:rPr>
                <w:rFonts w:hint="eastAsia" w:ascii="宋体" w:hAnsi="宋体" w:eastAsia="宋体" w:cs="宋体"/>
                <w:sz w:val="18"/>
                <w:szCs w:val="18"/>
              </w:rPr>
            </w:pPr>
          </w:p>
        </w:tc>
        <w:tc>
          <w:tcPr>
            <w:tcW w:w="499"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r>
      <w:tr>
        <w:tblPrEx>
          <w:tblCellMar>
            <w:top w:w="0" w:type="dxa"/>
            <w:left w:w="10" w:type="dxa"/>
            <w:bottom w:w="0" w:type="dxa"/>
            <w:right w:w="10" w:type="dxa"/>
          </w:tblCellMar>
        </w:tblPrEx>
        <w:trPr>
          <w:trHeight w:val="3451" w:hRule="exact"/>
          <w:jc w:val="center"/>
        </w:trPr>
        <w:tc>
          <w:tcPr>
            <w:tcW w:w="368"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72"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资金使用合规性</w:t>
            </w:r>
          </w:p>
        </w:tc>
        <w:tc>
          <w:tcPr>
            <w:tcW w:w="41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3314" w:type="dxa"/>
            <w:tcBorders>
              <w:top w:val="single" w:color="auto" w:sz="4" w:space="0"/>
              <w:left w:val="single" w:color="auto" w:sz="4" w:space="0"/>
            </w:tcBorders>
            <w:shd w:val="clear" w:color="auto" w:fill="FFFFFF"/>
            <w:vAlign w:val="bottom"/>
          </w:tcPr>
          <w:p>
            <w:pPr>
              <w:pStyle w:val="9"/>
              <w:keepNext w:val="0"/>
              <w:keepLines w:val="0"/>
              <w:widowControl w:val="0"/>
              <w:numPr>
                <w:ilvl w:val="0"/>
                <w:numId w:val="0"/>
              </w:numPr>
              <w:shd w:val="clear" w:color="auto" w:fill="auto"/>
              <w:tabs>
                <w:tab w:val="left" w:pos="211"/>
              </w:tabs>
              <w:bidi w:val="0"/>
              <w:spacing w:before="0" w:after="0" w:line="313" w:lineRule="exact"/>
              <w:ind w:leftChars="0" w:right="0" w:right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zh-CN"/>
              </w:rPr>
              <w:t>1、</w:t>
            </w:r>
            <w:r>
              <w:rPr>
                <w:rFonts w:hint="eastAsia" w:ascii="宋体" w:hAnsi="宋体" w:eastAsia="宋体" w:cs="宋体"/>
                <w:color w:val="000000"/>
                <w:spacing w:val="0"/>
                <w:w w:val="100"/>
                <w:position w:val="0"/>
                <w:sz w:val="18"/>
                <w:szCs w:val="18"/>
              </w:rPr>
              <w:t>支出符合国家财经法规和财务管理制度规定以及有关专项资金管理办法的规定；</w:t>
            </w:r>
          </w:p>
          <w:p>
            <w:pPr>
              <w:pStyle w:val="9"/>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lang w:val="en-US" w:eastAsia="zh-CN"/>
              </w:rPr>
              <w:t>2、</w:t>
            </w:r>
            <w:r>
              <w:rPr>
                <w:rFonts w:hint="eastAsia" w:ascii="宋体" w:hAnsi="宋体" w:eastAsia="宋体" w:cs="宋体"/>
                <w:color w:val="000000"/>
                <w:spacing w:val="0"/>
                <w:w w:val="100"/>
                <w:position w:val="0"/>
                <w:sz w:val="18"/>
                <w:szCs w:val="18"/>
              </w:rPr>
              <w:t>资金拨付有完整的审批程序和手续；</w:t>
            </w:r>
          </w:p>
          <w:p>
            <w:pPr>
              <w:pStyle w:val="9"/>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lang w:val="en-US" w:eastAsia="zh-CN"/>
              </w:rPr>
              <w:t>3、</w:t>
            </w:r>
            <w:r>
              <w:rPr>
                <w:rFonts w:hint="eastAsia" w:ascii="宋体" w:hAnsi="宋体" w:eastAsia="宋体" w:cs="宋体"/>
                <w:color w:val="000000"/>
                <w:spacing w:val="0"/>
                <w:w w:val="100"/>
                <w:position w:val="0"/>
                <w:sz w:val="18"/>
                <w:szCs w:val="18"/>
              </w:rPr>
              <w:t>项目支出按规定经过评估论证；</w:t>
            </w:r>
          </w:p>
          <w:p>
            <w:pPr>
              <w:pStyle w:val="9"/>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lang w:val="en-US" w:eastAsia="zh-CN"/>
              </w:rPr>
              <w:t>4、</w:t>
            </w:r>
            <w:r>
              <w:rPr>
                <w:rFonts w:hint="eastAsia" w:ascii="宋体" w:hAnsi="宋体" w:eastAsia="宋体" w:cs="宋体"/>
                <w:color w:val="000000"/>
                <w:spacing w:val="0"/>
                <w:w w:val="100"/>
                <w:position w:val="0"/>
                <w:sz w:val="18"/>
                <w:szCs w:val="18"/>
              </w:rPr>
              <w:t>支出符合部门预算批复的用途；</w:t>
            </w:r>
          </w:p>
          <w:p>
            <w:pPr>
              <w:pStyle w:val="9"/>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zh-CN"/>
              </w:rPr>
              <w:t>5、</w:t>
            </w:r>
            <w:r>
              <w:rPr>
                <w:rFonts w:hint="eastAsia" w:ascii="宋体" w:hAnsi="宋体" w:eastAsia="宋体" w:cs="宋体"/>
                <w:color w:val="000000"/>
                <w:spacing w:val="0"/>
                <w:w w:val="100"/>
                <w:position w:val="0"/>
                <w:sz w:val="18"/>
                <w:szCs w:val="18"/>
              </w:rPr>
              <w:t xml:space="preserve"> 资金使用无截留、挤占、挪 用、虚列支出等情况。</w:t>
            </w:r>
          </w:p>
          <w:p>
            <w:pPr>
              <w:pStyle w:val="9"/>
              <w:keepNext w:val="0"/>
              <w:keepLines w:val="0"/>
              <w:widowControl w:val="0"/>
              <w:shd w:val="clear" w:color="auto" w:fill="auto"/>
              <w:bidi w:val="0"/>
              <w:spacing w:before="0" w:after="0" w:line="313"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以上情况每出现一例不符合 要求的扣</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分，扣完为止。</w:t>
            </w:r>
          </w:p>
        </w:tc>
        <w:tc>
          <w:tcPr>
            <w:tcW w:w="2700" w:type="dxa"/>
            <w:tcBorders>
              <w:top w:val="single" w:color="auto" w:sz="4" w:space="0"/>
              <w:left w:val="single" w:color="auto" w:sz="4" w:space="0"/>
            </w:tcBorders>
            <w:shd w:val="clear" w:color="auto" w:fill="FFFFFF"/>
            <w:vAlign w:val="top"/>
          </w:tcPr>
          <w:p>
            <w:pPr>
              <w:widowControl w:val="0"/>
              <w:jc w:val="left"/>
              <w:rPr>
                <w:rFonts w:hint="eastAsia" w:ascii="宋体" w:hAnsi="宋体" w:eastAsia="宋体" w:cs="宋体"/>
                <w:sz w:val="18"/>
                <w:szCs w:val="18"/>
              </w:rPr>
            </w:pPr>
          </w:p>
        </w:tc>
        <w:tc>
          <w:tcPr>
            <w:tcW w:w="499"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r>
        <w:tblPrEx>
          <w:tblCellMar>
            <w:top w:w="0" w:type="dxa"/>
            <w:left w:w="10" w:type="dxa"/>
            <w:bottom w:w="0" w:type="dxa"/>
            <w:right w:w="10" w:type="dxa"/>
          </w:tblCellMar>
        </w:tblPrEx>
        <w:trPr>
          <w:trHeight w:val="2587" w:hRule="exact"/>
          <w:jc w:val="center"/>
        </w:trPr>
        <w:tc>
          <w:tcPr>
            <w:tcW w:w="368"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18"/>
                <w:szCs w:val="18"/>
              </w:rPr>
            </w:pPr>
          </w:p>
        </w:tc>
        <w:tc>
          <w:tcPr>
            <w:tcW w:w="524"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18"/>
                <w:szCs w:val="18"/>
              </w:rPr>
            </w:pPr>
          </w:p>
        </w:tc>
        <w:tc>
          <w:tcPr>
            <w:tcW w:w="460"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18"/>
                <w:szCs w:val="18"/>
              </w:rPr>
            </w:pPr>
          </w:p>
        </w:tc>
        <w:tc>
          <w:tcPr>
            <w:tcW w:w="572"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预决算信息公开性</w:t>
            </w:r>
          </w:p>
        </w:tc>
        <w:tc>
          <w:tcPr>
            <w:tcW w:w="41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3314" w:type="dxa"/>
            <w:tcBorders>
              <w:top w:val="single" w:color="auto" w:sz="4" w:space="0"/>
              <w:left w:val="single" w:color="auto" w:sz="4" w:space="0"/>
              <w:bottom w:val="single" w:color="auto" w:sz="4" w:space="0"/>
            </w:tcBorders>
            <w:shd w:val="clear" w:color="auto" w:fill="FFFFFF"/>
            <w:vAlign w:val="top"/>
          </w:tcPr>
          <w:p>
            <w:pPr>
              <w:pStyle w:val="9"/>
              <w:keepNext w:val="0"/>
              <w:keepLines w:val="0"/>
              <w:widowControl w:val="0"/>
              <w:numPr>
                <w:ilvl w:val="0"/>
                <w:numId w:val="1"/>
              </w:numPr>
              <w:shd w:val="clear" w:color="auto" w:fill="auto"/>
              <w:bidi w:val="0"/>
              <w:spacing w:before="0" w:after="0" w:line="311"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按规定内容公开预决算信息，</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p>
            <w:pPr>
              <w:pStyle w:val="9"/>
              <w:keepNext w:val="0"/>
              <w:keepLines w:val="0"/>
              <w:widowControl w:val="0"/>
              <w:numPr>
                <w:ilvl w:val="0"/>
                <w:numId w:val="1"/>
              </w:numPr>
              <w:shd w:val="clear" w:color="auto" w:fill="auto"/>
              <w:bidi w:val="0"/>
              <w:spacing w:before="0" w:after="0" w:line="311" w:lineRule="exact"/>
              <w:ind w:left="0" w:leftChars="0" w:right="0" w:rightChars="0" w:firstLine="0" w:firstLine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按规定时限公开预决算信息，</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p>
            <w:pPr>
              <w:pStyle w:val="9"/>
              <w:keepNext w:val="0"/>
              <w:keepLines w:val="0"/>
              <w:widowControl w:val="0"/>
              <w:numPr>
                <w:ilvl w:val="0"/>
                <w:numId w:val="1"/>
              </w:numPr>
              <w:shd w:val="clear" w:color="auto" w:fill="auto"/>
              <w:bidi w:val="0"/>
              <w:spacing w:before="0" w:after="0" w:line="311" w:lineRule="exact"/>
              <w:ind w:left="0" w:leftChars="0" w:right="0" w:rightChars="0" w:firstLine="0" w:firstLine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基础数据信息和会计信息资料 真实，</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p>
            <w:pPr>
              <w:pStyle w:val="9"/>
              <w:keepNext w:val="0"/>
              <w:keepLines w:val="0"/>
              <w:widowControl w:val="0"/>
              <w:numPr>
                <w:ilvl w:val="0"/>
                <w:numId w:val="1"/>
              </w:numPr>
              <w:shd w:val="clear" w:color="auto" w:fill="auto"/>
              <w:bidi w:val="0"/>
              <w:spacing w:before="0" w:after="0" w:line="311" w:lineRule="exact"/>
              <w:ind w:left="0" w:leftChars="0" w:right="0" w:rightChars="0" w:firstLine="0" w:firstLine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基础数据信 息和会计信息资料完整，</w:t>
            </w:r>
            <w:r>
              <w:rPr>
                <w:rFonts w:hint="eastAsia" w:ascii="宋体" w:hAnsi="宋体" w:eastAsia="宋体" w:cs="宋体"/>
                <w:b/>
                <w:bCs/>
                <w:color w:val="000000"/>
                <w:spacing w:val="0"/>
                <w:w w:val="100"/>
                <w:position w:val="0"/>
                <w:sz w:val="18"/>
                <w:szCs w:val="18"/>
              </w:rPr>
              <w:t xml:space="preserve">1 </w:t>
            </w:r>
            <w:r>
              <w:rPr>
                <w:rFonts w:hint="eastAsia" w:ascii="宋体" w:hAnsi="宋体" w:eastAsia="宋体" w:cs="宋体"/>
                <w:color w:val="000000"/>
                <w:spacing w:val="0"/>
                <w:w w:val="100"/>
                <w:position w:val="0"/>
                <w:sz w:val="18"/>
                <w:szCs w:val="18"/>
              </w:rPr>
              <w:t>分；</w:t>
            </w:r>
          </w:p>
          <w:p>
            <w:pPr>
              <w:pStyle w:val="9"/>
              <w:keepNext w:val="0"/>
              <w:keepLines w:val="0"/>
              <w:widowControl w:val="0"/>
              <w:numPr>
                <w:ilvl w:val="0"/>
                <w:numId w:val="1"/>
              </w:numPr>
              <w:shd w:val="clear" w:color="auto" w:fill="auto"/>
              <w:bidi w:val="0"/>
              <w:spacing w:before="0" w:after="0" w:line="311" w:lineRule="exact"/>
              <w:ind w:left="0" w:leftChars="0" w:right="0" w:rightChars="0" w:firstLine="0" w:firstLine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基础数据信息和汇集信息资料准确，</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tc>
        <w:tc>
          <w:tcPr>
            <w:tcW w:w="270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305"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预决算信息是指与部门预算、执 行、决算、监督、绩效等管理相 关的信息。</w:t>
            </w:r>
          </w:p>
        </w:tc>
        <w:tc>
          <w:tcPr>
            <w:tcW w:w="499"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bl>
    <w:p>
      <w:pPr>
        <w:spacing w:line="1" w:lineRule="exact"/>
        <w:jc w:val="center"/>
        <w:rPr>
          <w:rFonts w:hint="eastAsia" w:ascii="宋体" w:hAnsi="宋体" w:eastAsia="宋体" w:cs="宋体"/>
          <w:sz w:val="18"/>
          <w:szCs w:val="18"/>
        </w:rPr>
      </w:pPr>
      <w:r>
        <w:rPr>
          <w:rFonts w:hint="eastAsia" w:ascii="宋体" w:hAnsi="宋体" w:eastAsia="宋体" w:cs="宋体"/>
          <w:sz w:val="18"/>
          <w:szCs w:val="18"/>
        </w:rPr>
        <w:br w:type="page"/>
      </w:r>
    </w:p>
    <w:tbl>
      <w:tblPr>
        <w:tblStyle w:val="3"/>
        <w:tblW w:w="9771" w:type="dxa"/>
        <w:jc w:val="center"/>
        <w:tblLayout w:type="fixed"/>
        <w:tblCellMar>
          <w:top w:w="0" w:type="dxa"/>
          <w:left w:w="10" w:type="dxa"/>
          <w:bottom w:w="0" w:type="dxa"/>
          <w:right w:w="10" w:type="dxa"/>
        </w:tblCellMar>
      </w:tblPr>
      <w:tblGrid>
        <w:gridCol w:w="452"/>
        <w:gridCol w:w="440"/>
        <w:gridCol w:w="634"/>
        <w:gridCol w:w="398"/>
        <w:gridCol w:w="1084"/>
        <w:gridCol w:w="408"/>
        <w:gridCol w:w="2724"/>
        <w:gridCol w:w="2784"/>
        <w:gridCol w:w="847"/>
      </w:tblGrid>
      <w:tr>
        <w:tblPrEx>
          <w:tblCellMar>
            <w:top w:w="0" w:type="dxa"/>
            <w:left w:w="10" w:type="dxa"/>
            <w:bottom w:w="0" w:type="dxa"/>
            <w:right w:w="10" w:type="dxa"/>
          </w:tblCellMar>
        </w:tblPrEx>
        <w:trPr>
          <w:trHeight w:val="1262" w:hRule="exact"/>
          <w:jc w:val="center"/>
        </w:trPr>
        <w:tc>
          <w:tcPr>
            <w:tcW w:w="452" w:type="dxa"/>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lang w:eastAsia="zh-CN"/>
              </w:rPr>
              <w:t>一</w:t>
            </w:r>
          </w:p>
          <w:p>
            <w:pPr>
              <w:pStyle w:val="9"/>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级 指 标</w:t>
            </w:r>
          </w:p>
        </w:tc>
        <w:tc>
          <w:tcPr>
            <w:tcW w:w="44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634" w:type="dxa"/>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lang w:eastAsia="zh-CN"/>
              </w:rPr>
              <w:t>二</w:t>
            </w:r>
          </w:p>
          <w:p>
            <w:pPr>
              <w:pStyle w:val="9"/>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级 </w:t>
            </w:r>
          </w:p>
          <w:p>
            <w:pPr>
              <w:pStyle w:val="9"/>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指 </w:t>
            </w:r>
          </w:p>
          <w:p>
            <w:pPr>
              <w:pStyle w:val="9"/>
              <w:keepNext w:val="0"/>
              <w:keepLines w:val="0"/>
              <w:widowControl w:val="0"/>
              <w:shd w:val="clear" w:color="auto" w:fill="auto"/>
              <w:bidi w:val="0"/>
              <w:spacing w:before="0" w:after="0" w:line="312" w:lineRule="exact"/>
              <w:ind w:right="0" w:right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标</w:t>
            </w:r>
          </w:p>
        </w:tc>
        <w:tc>
          <w:tcPr>
            <w:tcW w:w="39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108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三级 指标</w:t>
            </w:r>
          </w:p>
        </w:tc>
        <w:tc>
          <w:tcPr>
            <w:tcW w:w="4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272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评价标准</w:t>
            </w:r>
          </w:p>
        </w:tc>
        <w:tc>
          <w:tcPr>
            <w:tcW w:w="278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指标说明</w:t>
            </w:r>
          </w:p>
        </w:tc>
        <w:tc>
          <w:tcPr>
            <w:tcW w:w="847"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得 分</w:t>
            </w:r>
          </w:p>
        </w:tc>
      </w:tr>
      <w:tr>
        <w:tblPrEx>
          <w:tblCellMar>
            <w:top w:w="0" w:type="dxa"/>
            <w:left w:w="10" w:type="dxa"/>
            <w:bottom w:w="0" w:type="dxa"/>
            <w:right w:w="10" w:type="dxa"/>
          </w:tblCellMar>
        </w:tblPrEx>
        <w:trPr>
          <w:trHeight w:val="1610" w:hRule="exact"/>
          <w:jc w:val="center"/>
        </w:trPr>
        <w:tc>
          <w:tcPr>
            <w:tcW w:w="452"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产 出 及 效 率</w:t>
            </w:r>
          </w:p>
        </w:tc>
        <w:tc>
          <w:tcPr>
            <w:tcW w:w="440"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26</w:t>
            </w:r>
          </w:p>
        </w:tc>
        <w:tc>
          <w:tcPr>
            <w:tcW w:w="63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14" w:lineRule="exact"/>
              <w:ind w:left="20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职 责 履 行</w:t>
            </w:r>
          </w:p>
        </w:tc>
        <w:tc>
          <w:tcPr>
            <w:tcW w:w="39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4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108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重点工作实际完成率</w:t>
            </w:r>
          </w:p>
        </w:tc>
        <w:tc>
          <w:tcPr>
            <w:tcW w:w="4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272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09"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根据绩效办对各部门为民办 实事和部门重点工程与重点工作考核分数折算。</w:t>
            </w:r>
          </w:p>
          <w:p>
            <w:pPr>
              <w:pStyle w:val="9"/>
              <w:keepNext w:val="0"/>
              <w:keepLines w:val="0"/>
              <w:widowControl w:val="0"/>
              <w:shd w:val="clear" w:color="auto" w:fill="auto"/>
              <w:bidi w:val="0"/>
              <w:spacing w:before="0" w:after="0" w:line="309"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该项得分=（绩效办对应部分考核得分</w:t>
            </w:r>
            <w:r>
              <w:rPr>
                <w:rFonts w:hint="eastAsia" w:ascii="宋体" w:hAnsi="宋体" w:eastAsia="宋体" w:cs="宋体"/>
                <w:b/>
                <w:bCs/>
                <w:color w:val="000000"/>
                <w:spacing w:val="0"/>
                <w:w w:val="100"/>
                <w:position w:val="0"/>
                <w:sz w:val="18"/>
                <w:szCs w:val="18"/>
              </w:rPr>
              <w:t xml:space="preserve">/350） </w:t>
            </w:r>
            <w:r>
              <w:rPr>
                <w:rFonts w:hint="eastAsia" w:ascii="宋体" w:hAnsi="宋体" w:eastAsia="宋体" w:cs="宋体"/>
                <w:b/>
                <w:bCs/>
                <w:color w:val="000000"/>
                <w:spacing w:val="0"/>
                <w:w w:val="100"/>
                <w:position w:val="0"/>
                <w:sz w:val="18"/>
                <w:szCs w:val="18"/>
                <w:lang w:val="en-US" w:eastAsia="en-US" w:bidi="en-US"/>
              </w:rPr>
              <w:t>*8</w:t>
            </w:r>
          </w:p>
        </w:tc>
        <w:tc>
          <w:tcPr>
            <w:tcW w:w="2784" w:type="dxa"/>
            <w:tcBorders>
              <w:top w:val="single" w:color="auto" w:sz="4" w:space="0"/>
              <w:left w:val="single" w:color="auto" w:sz="4" w:space="0"/>
            </w:tcBorders>
            <w:shd w:val="clear" w:color="auto" w:fill="FFFFFF"/>
            <w:vAlign w:val="top"/>
          </w:tcPr>
          <w:p>
            <w:pPr>
              <w:widowControl w:val="0"/>
              <w:jc w:val="left"/>
              <w:rPr>
                <w:rFonts w:hint="eastAsia" w:ascii="宋体" w:hAnsi="宋体" w:eastAsia="宋体" w:cs="宋体"/>
                <w:sz w:val="18"/>
                <w:szCs w:val="18"/>
              </w:rPr>
            </w:pPr>
          </w:p>
        </w:tc>
        <w:tc>
          <w:tcPr>
            <w:tcW w:w="847"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r>
      <w:tr>
        <w:tblPrEx>
          <w:tblCellMar>
            <w:top w:w="0" w:type="dxa"/>
            <w:left w:w="10" w:type="dxa"/>
            <w:bottom w:w="0" w:type="dxa"/>
            <w:right w:w="10" w:type="dxa"/>
          </w:tblCellMar>
        </w:tblPrEx>
        <w:trPr>
          <w:trHeight w:val="821" w:hRule="exact"/>
          <w:jc w:val="center"/>
        </w:trPr>
        <w:tc>
          <w:tcPr>
            <w:tcW w:w="452"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440"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634"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06" w:lineRule="exact"/>
              <w:ind w:left="20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履 职 效 益</w:t>
            </w:r>
          </w:p>
        </w:tc>
        <w:tc>
          <w:tcPr>
            <w:tcW w:w="398"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4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108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98"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经济效益</w:t>
            </w:r>
          </w:p>
        </w:tc>
        <w:tc>
          <w:tcPr>
            <w:tcW w:w="408"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5508" w:type="dxa"/>
            <w:gridSpan w:val="2"/>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此两项指标为设置部门整体支出绩效评价指标时必须考虑的共性要素，可根据部门实际情况有选择的进行设置，并将其细化为相应的个性化指标。</w:t>
            </w:r>
          </w:p>
        </w:tc>
        <w:tc>
          <w:tcPr>
            <w:tcW w:w="847" w:type="dxa"/>
            <w:vMerge w:val="restart"/>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r>
        <w:tblPrEx>
          <w:tblCellMar>
            <w:top w:w="0" w:type="dxa"/>
            <w:left w:w="10" w:type="dxa"/>
            <w:bottom w:w="0" w:type="dxa"/>
            <w:right w:w="10" w:type="dxa"/>
          </w:tblCellMar>
        </w:tblPrEx>
        <w:trPr>
          <w:trHeight w:val="634" w:hRule="exact"/>
          <w:jc w:val="center"/>
        </w:trPr>
        <w:tc>
          <w:tcPr>
            <w:tcW w:w="452"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440"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634"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398"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108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93"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社会效益</w:t>
            </w:r>
          </w:p>
        </w:tc>
        <w:tc>
          <w:tcPr>
            <w:tcW w:w="408"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508" w:type="dxa"/>
            <w:gridSpan w:val="2"/>
            <w:vMerge w:val="continue"/>
            <w:tcBorders>
              <w:left w:val="single" w:color="auto" w:sz="4" w:space="0"/>
            </w:tcBorders>
            <w:shd w:val="clear" w:color="auto" w:fill="FFFFFF"/>
            <w:vAlign w:val="center"/>
          </w:tcPr>
          <w:p>
            <w:pPr>
              <w:jc w:val="left"/>
              <w:rPr>
                <w:rFonts w:hint="eastAsia" w:ascii="宋体" w:hAnsi="宋体" w:eastAsia="宋体" w:cs="宋体"/>
                <w:sz w:val="18"/>
                <w:szCs w:val="18"/>
              </w:rPr>
            </w:pPr>
          </w:p>
        </w:tc>
        <w:tc>
          <w:tcPr>
            <w:tcW w:w="847" w:type="dxa"/>
            <w:vMerge w:val="continue"/>
            <w:tcBorders>
              <w:left w:val="single" w:color="auto" w:sz="4" w:space="0"/>
              <w:right w:val="single" w:color="auto" w:sz="4" w:space="0"/>
            </w:tcBorders>
            <w:shd w:val="clear" w:color="auto" w:fill="FFFFFF"/>
            <w:vAlign w:val="top"/>
          </w:tcPr>
          <w:p>
            <w:pPr>
              <w:jc w:val="center"/>
              <w:rPr>
                <w:rFonts w:hint="eastAsia" w:ascii="宋体" w:hAnsi="宋体" w:eastAsia="宋体" w:cs="宋体"/>
                <w:sz w:val="18"/>
                <w:szCs w:val="18"/>
              </w:rPr>
            </w:pPr>
          </w:p>
        </w:tc>
      </w:tr>
      <w:tr>
        <w:tblPrEx>
          <w:tblCellMar>
            <w:top w:w="0" w:type="dxa"/>
            <w:left w:w="10" w:type="dxa"/>
            <w:bottom w:w="0" w:type="dxa"/>
            <w:right w:w="10" w:type="dxa"/>
          </w:tblCellMar>
        </w:tblPrEx>
        <w:trPr>
          <w:trHeight w:val="1798" w:hRule="exact"/>
          <w:jc w:val="center"/>
        </w:trPr>
        <w:tc>
          <w:tcPr>
            <w:tcW w:w="452"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440"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634"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398"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12</w:t>
            </w:r>
          </w:p>
        </w:tc>
        <w:tc>
          <w:tcPr>
            <w:tcW w:w="108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行政效能</w:t>
            </w:r>
          </w:p>
        </w:tc>
        <w:tc>
          <w:tcPr>
            <w:tcW w:w="40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272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11"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促进部门改进文风会风，加 强经费及资产管理，推动网 上办事，提高行政效率，降 低行政成本效果较好的计</w:t>
            </w:r>
            <w:r>
              <w:rPr>
                <w:rFonts w:hint="eastAsia" w:ascii="宋体" w:hAnsi="宋体" w:eastAsia="宋体" w:cs="宋体"/>
                <w:b/>
                <w:bCs/>
                <w:color w:val="000000"/>
                <w:spacing w:val="0"/>
                <w:w w:val="100"/>
                <w:position w:val="0"/>
                <w:sz w:val="18"/>
                <w:szCs w:val="18"/>
              </w:rPr>
              <w:t xml:space="preserve">6 </w:t>
            </w:r>
            <w:r>
              <w:rPr>
                <w:rFonts w:hint="eastAsia" w:ascii="宋体" w:hAnsi="宋体" w:eastAsia="宋体" w:cs="宋体"/>
                <w:color w:val="000000"/>
                <w:spacing w:val="0"/>
                <w:w w:val="100"/>
                <w:position w:val="0"/>
                <w:sz w:val="18"/>
                <w:szCs w:val="18"/>
              </w:rPr>
              <w:t>分；一般</w:t>
            </w:r>
            <w:r>
              <w:rPr>
                <w:rFonts w:hint="eastAsia" w:ascii="宋体" w:hAnsi="宋体" w:eastAsia="宋体" w:cs="宋体"/>
                <w:b/>
                <w:bCs/>
                <w:color w:val="000000"/>
                <w:spacing w:val="0"/>
                <w:w w:val="100"/>
                <w:position w:val="0"/>
                <w:sz w:val="18"/>
                <w:szCs w:val="18"/>
              </w:rPr>
              <w:t>3</w:t>
            </w:r>
            <w:r>
              <w:rPr>
                <w:rFonts w:hint="eastAsia" w:ascii="宋体" w:hAnsi="宋体" w:eastAsia="宋体" w:cs="宋体"/>
                <w:color w:val="000000"/>
                <w:spacing w:val="0"/>
                <w:w w:val="100"/>
                <w:position w:val="0"/>
                <w:sz w:val="18"/>
                <w:szCs w:val="18"/>
              </w:rPr>
              <w:t>分；无效果或者 效果不明显</w:t>
            </w:r>
            <w:r>
              <w:rPr>
                <w:rFonts w:hint="eastAsia" w:ascii="宋体" w:hAnsi="宋体" w:eastAsia="宋体" w:cs="宋体"/>
                <w:b/>
                <w:bCs/>
                <w:color w:val="000000"/>
                <w:spacing w:val="0"/>
                <w:w w:val="100"/>
                <w:position w:val="0"/>
                <w:sz w:val="18"/>
                <w:szCs w:val="18"/>
              </w:rPr>
              <w:t>0</w:t>
            </w:r>
            <w:r>
              <w:rPr>
                <w:rFonts w:hint="eastAsia" w:ascii="宋体" w:hAnsi="宋体" w:eastAsia="宋体" w:cs="宋体"/>
                <w:color w:val="000000"/>
                <w:spacing w:val="0"/>
                <w:w w:val="100"/>
                <w:position w:val="0"/>
                <w:sz w:val="18"/>
                <w:szCs w:val="18"/>
              </w:rPr>
              <w:t>分。</w:t>
            </w:r>
          </w:p>
        </w:tc>
        <w:tc>
          <w:tcPr>
            <w:tcW w:w="278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根据部门实际情况评定。</w:t>
            </w:r>
          </w:p>
        </w:tc>
        <w:tc>
          <w:tcPr>
            <w:tcW w:w="847"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r>
        <w:tblPrEx>
          <w:tblCellMar>
            <w:top w:w="0" w:type="dxa"/>
            <w:left w:w="10" w:type="dxa"/>
            <w:bottom w:w="0" w:type="dxa"/>
            <w:right w:w="10" w:type="dxa"/>
          </w:tblCellMar>
        </w:tblPrEx>
        <w:trPr>
          <w:trHeight w:val="1639" w:hRule="exact"/>
          <w:jc w:val="center"/>
        </w:trPr>
        <w:tc>
          <w:tcPr>
            <w:tcW w:w="452"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18"/>
                <w:szCs w:val="18"/>
              </w:rPr>
            </w:pPr>
          </w:p>
        </w:tc>
        <w:tc>
          <w:tcPr>
            <w:tcW w:w="440"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18"/>
                <w:szCs w:val="18"/>
              </w:rPr>
            </w:pPr>
          </w:p>
        </w:tc>
        <w:tc>
          <w:tcPr>
            <w:tcW w:w="634"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18"/>
                <w:szCs w:val="18"/>
              </w:rPr>
            </w:pPr>
          </w:p>
        </w:tc>
        <w:tc>
          <w:tcPr>
            <w:tcW w:w="398"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18"/>
                <w:szCs w:val="18"/>
              </w:rPr>
            </w:pPr>
          </w:p>
        </w:tc>
        <w:tc>
          <w:tcPr>
            <w:tcW w:w="1084"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社会公众或服务对象满意度</w:t>
            </w:r>
          </w:p>
        </w:tc>
        <w:tc>
          <w:tcPr>
            <w:tcW w:w="408"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2724"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 xml:space="preserve">90% </w:t>
            </w:r>
            <w:r>
              <w:rPr>
                <w:rFonts w:hint="eastAsia" w:ascii="宋体" w:hAnsi="宋体" w:eastAsia="宋体" w:cs="宋体"/>
                <w:color w:val="000000"/>
                <w:spacing w:val="0"/>
                <w:w w:val="100"/>
                <w:position w:val="0"/>
                <w:sz w:val="18"/>
                <w:szCs w:val="18"/>
              </w:rPr>
              <w:t>（含）以上计</w:t>
            </w:r>
            <w:r>
              <w:rPr>
                <w:rFonts w:hint="eastAsia" w:ascii="宋体" w:hAnsi="宋体" w:eastAsia="宋体" w:cs="宋体"/>
                <w:b/>
                <w:bCs/>
                <w:color w:val="000000"/>
                <w:spacing w:val="0"/>
                <w:w w:val="100"/>
                <w:position w:val="0"/>
                <w:sz w:val="18"/>
                <w:szCs w:val="18"/>
              </w:rPr>
              <w:t>6</w:t>
            </w:r>
            <w:r>
              <w:rPr>
                <w:rFonts w:hint="eastAsia" w:ascii="宋体" w:hAnsi="宋体" w:eastAsia="宋体" w:cs="宋体"/>
                <w:color w:val="000000"/>
                <w:spacing w:val="0"/>
                <w:w w:val="100"/>
                <w:position w:val="0"/>
                <w:sz w:val="18"/>
                <w:szCs w:val="18"/>
              </w:rPr>
              <w:t>分；</w:t>
            </w:r>
          </w:p>
          <w:p>
            <w:pPr>
              <w:pStyle w:val="9"/>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 xml:space="preserve">80% </w:t>
            </w:r>
            <w:r>
              <w:rPr>
                <w:rFonts w:hint="eastAsia" w:ascii="宋体" w:hAnsi="宋体" w:eastAsia="宋体" w:cs="宋体"/>
                <w:color w:val="000000"/>
                <w:spacing w:val="0"/>
                <w:w w:val="100"/>
                <w:position w:val="0"/>
                <w:sz w:val="18"/>
                <w:szCs w:val="18"/>
              </w:rPr>
              <w:t>（含）</w:t>
            </w:r>
            <w:r>
              <w:rPr>
                <w:rFonts w:hint="eastAsia" w:ascii="宋体" w:hAnsi="宋体" w:eastAsia="宋体" w:cs="宋体"/>
                <w:b/>
                <w:bCs/>
                <w:color w:val="000000"/>
                <w:spacing w:val="0"/>
                <w:w w:val="100"/>
                <w:position w:val="0"/>
                <w:sz w:val="18"/>
                <w:szCs w:val="18"/>
              </w:rPr>
              <w:t>-90%,</w:t>
            </w:r>
            <w:r>
              <w:rPr>
                <w:rFonts w:hint="eastAsia" w:ascii="宋体" w:hAnsi="宋体" w:eastAsia="宋体" w:cs="宋体"/>
                <w:color w:val="000000"/>
                <w:spacing w:val="0"/>
                <w:w w:val="100"/>
                <w:position w:val="0"/>
                <w:sz w:val="18"/>
                <w:szCs w:val="18"/>
              </w:rPr>
              <w:t xml:space="preserve">计 </w:t>
            </w:r>
            <w:r>
              <w:rPr>
                <w:rFonts w:hint="eastAsia" w:ascii="宋体" w:hAnsi="宋体" w:eastAsia="宋体" w:cs="宋体"/>
                <w:b/>
                <w:bCs/>
                <w:color w:val="000000"/>
                <w:spacing w:val="0"/>
                <w:w w:val="100"/>
                <w:position w:val="0"/>
                <w:sz w:val="18"/>
                <w:szCs w:val="18"/>
              </w:rPr>
              <w:t xml:space="preserve">4 </w:t>
            </w:r>
            <w:r>
              <w:rPr>
                <w:rFonts w:hint="eastAsia" w:ascii="宋体" w:hAnsi="宋体" w:eastAsia="宋体" w:cs="宋体"/>
                <w:color w:val="000000"/>
                <w:spacing w:val="0"/>
                <w:w w:val="100"/>
                <w:position w:val="0"/>
                <w:sz w:val="18"/>
                <w:szCs w:val="18"/>
              </w:rPr>
              <w:t>分；</w:t>
            </w:r>
          </w:p>
          <w:p>
            <w:pPr>
              <w:pStyle w:val="9"/>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 xml:space="preserve">70% </w:t>
            </w:r>
            <w:r>
              <w:rPr>
                <w:rFonts w:hint="eastAsia" w:ascii="宋体" w:hAnsi="宋体" w:eastAsia="宋体" w:cs="宋体"/>
                <w:color w:val="000000"/>
                <w:spacing w:val="0"/>
                <w:w w:val="100"/>
                <w:position w:val="0"/>
                <w:sz w:val="18"/>
                <w:szCs w:val="18"/>
              </w:rPr>
              <w:t>（含）</w:t>
            </w:r>
            <w:r>
              <w:rPr>
                <w:rFonts w:hint="eastAsia" w:ascii="宋体" w:hAnsi="宋体" w:eastAsia="宋体" w:cs="宋体"/>
                <w:b/>
                <w:bCs/>
                <w:color w:val="000000"/>
                <w:spacing w:val="0"/>
                <w:w w:val="100"/>
                <w:position w:val="0"/>
                <w:sz w:val="18"/>
                <w:szCs w:val="18"/>
              </w:rPr>
              <w:t>-80%,</w:t>
            </w:r>
            <w:r>
              <w:rPr>
                <w:rFonts w:hint="eastAsia" w:ascii="宋体" w:hAnsi="宋体" w:eastAsia="宋体" w:cs="宋体"/>
                <w:color w:val="000000"/>
                <w:spacing w:val="0"/>
                <w:w w:val="100"/>
                <w:position w:val="0"/>
                <w:sz w:val="18"/>
                <w:szCs w:val="18"/>
              </w:rPr>
              <w:t xml:space="preserve">计 </w:t>
            </w:r>
            <w:r>
              <w:rPr>
                <w:rFonts w:hint="eastAsia" w:ascii="宋体" w:hAnsi="宋体" w:eastAsia="宋体" w:cs="宋体"/>
                <w:b/>
                <w:bCs/>
                <w:color w:val="000000"/>
                <w:spacing w:val="0"/>
                <w:w w:val="100"/>
                <w:position w:val="0"/>
                <w:sz w:val="18"/>
                <w:szCs w:val="18"/>
              </w:rPr>
              <w:t xml:space="preserve">2 </w:t>
            </w:r>
            <w:r>
              <w:rPr>
                <w:rFonts w:hint="eastAsia" w:ascii="宋体" w:hAnsi="宋体" w:eastAsia="宋体" w:cs="宋体"/>
                <w:color w:val="000000"/>
                <w:spacing w:val="0"/>
                <w:w w:val="100"/>
                <w:position w:val="0"/>
                <w:sz w:val="18"/>
                <w:szCs w:val="18"/>
              </w:rPr>
              <w:t>分； 低于</w:t>
            </w:r>
            <w:r>
              <w:rPr>
                <w:rFonts w:hint="eastAsia" w:ascii="宋体" w:hAnsi="宋体" w:eastAsia="宋体" w:cs="宋体"/>
                <w:b/>
                <w:bCs/>
                <w:color w:val="000000"/>
                <w:spacing w:val="0"/>
                <w:w w:val="100"/>
                <w:position w:val="0"/>
                <w:sz w:val="18"/>
                <w:szCs w:val="18"/>
              </w:rPr>
              <w:t>70%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0</w:t>
            </w:r>
            <w:r>
              <w:rPr>
                <w:rFonts w:hint="eastAsia" w:ascii="宋体" w:hAnsi="宋体" w:eastAsia="宋体" w:cs="宋体"/>
                <w:color w:val="000000"/>
                <w:spacing w:val="0"/>
                <w:w w:val="100"/>
                <w:position w:val="0"/>
                <w:sz w:val="18"/>
                <w:szCs w:val="18"/>
              </w:rPr>
              <w:t>分。</w:t>
            </w:r>
          </w:p>
        </w:tc>
        <w:tc>
          <w:tcPr>
            <w:tcW w:w="2784"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314"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社会公众或服务对象是指部门（单位）履行职责而影响到的部门、群体或个人，一般采取社会 调查的方式。</w:t>
            </w:r>
          </w:p>
        </w:tc>
        <w:tc>
          <w:tcPr>
            <w:tcW w:w="847"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bl>
    <w:p>
      <w:pPr>
        <w:pStyle w:val="5"/>
        <w:keepNext w:val="0"/>
        <w:keepLines w:val="0"/>
        <w:widowControl w:val="0"/>
        <w:shd w:val="clear" w:color="auto" w:fill="auto"/>
        <w:bidi w:val="0"/>
        <w:spacing w:before="180" w:after="480" w:line="240" w:lineRule="auto"/>
        <w:ind w:left="0" w:right="0" w:firstLine="0"/>
        <w:jc w:val="left"/>
        <w:rPr>
          <w:rFonts w:hint="eastAsia" w:ascii="仿宋" w:hAnsi="仿宋" w:eastAsia="仿宋" w:cs="仿宋"/>
          <w:sz w:val="24"/>
          <w:szCs w:val="24"/>
        </w:rPr>
      </w:pPr>
    </w:p>
    <w:p>
      <w:pPr>
        <w:pStyle w:val="5"/>
        <w:keepNext w:val="0"/>
        <w:keepLines w:val="0"/>
        <w:widowControl w:val="0"/>
        <w:shd w:val="clear" w:color="auto" w:fill="auto"/>
        <w:bidi w:val="0"/>
        <w:spacing w:before="180" w:after="480" w:line="240" w:lineRule="auto"/>
        <w:ind w:left="0" w:right="0" w:firstLine="0"/>
        <w:jc w:val="left"/>
        <w:rPr>
          <w:rFonts w:hint="eastAsia" w:ascii="仿宋" w:hAnsi="仿宋" w:eastAsia="仿宋" w:cs="仿宋"/>
          <w:sz w:val="24"/>
          <w:szCs w:val="24"/>
        </w:rPr>
      </w:pPr>
    </w:p>
    <w:p>
      <w:pPr>
        <w:pStyle w:val="5"/>
        <w:keepNext w:val="0"/>
        <w:keepLines w:val="0"/>
        <w:widowControl w:val="0"/>
        <w:shd w:val="clear" w:color="auto" w:fill="auto"/>
        <w:bidi w:val="0"/>
        <w:spacing w:before="180" w:after="480" w:line="240" w:lineRule="auto"/>
        <w:ind w:left="0" w:right="0" w:firstLine="0"/>
        <w:jc w:val="left"/>
        <w:rPr>
          <w:rFonts w:hint="eastAsia" w:ascii="仿宋" w:hAnsi="仿宋" w:eastAsia="仿宋" w:cs="仿宋"/>
          <w:sz w:val="24"/>
          <w:szCs w:val="24"/>
        </w:rPr>
      </w:pPr>
    </w:p>
    <w:p>
      <w:pPr>
        <w:pStyle w:val="5"/>
        <w:keepNext w:val="0"/>
        <w:keepLines w:val="0"/>
        <w:widowControl w:val="0"/>
        <w:shd w:val="clear" w:color="auto" w:fill="auto"/>
        <w:bidi w:val="0"/>
        <w:spacing w:before="180" w:after="480" w:line="240" w:lineRule="auto"/>
        <w:ind w:left="0" w:right="0" w:firstLine="0"/>
        <w:jc w:val="left"/>
        <w:rPr>
          <w:rFonts w:hint="eastAsia" w:ascii="仿宋" w:hAnsi="仿宋" w:eastAsia="仿宋" w:cs="仿宋"/>
          <w:sz w:val="24"/>
          <w:szCs w:val="24"/>
        </w:rPr>
      </w:pPr>
    </w:p>
    <w:p>
      <w:pPr>
        <w:pStyle w:val="5"/>
        <w:keepNext w:val="0"/>
        <w:keepLines w:val="0"/>
        <w:widowControl w:val="0"/>
        <w:shd w:val="clear" w:color="auto" w:fill="auto"/>
        <w:bidi w:val="0"/>
        <w:spacing w:before="180" w:after="480" w:line="240" w:lineRule="auto"/>
        <w:ind w:left="0" w:right="0" w:firstLine="0"/>
        <w:jc w:val="left"/>
        <w:rPr>
          <w:rFonts w:hint="eastAsia" w:ascii="仿宋" w:hAnsi="仿宋" w:eastAsia="仿宋" w:cs="仿宋"/>
          <w:sz w:val="24"/>
          <w:szCs w:val="24"/>
        </w:rPr>
      </w:pPr>
    </w:p>
    <w:p>
      <w:pPr>
        <w:pStyle w:val="5"/>
        <w:keepNext w:val="0"/>
        <w:keepLines w:val="0"/>
        <w:widowControl w:val="0"/>
        <w:shd w:val="clear" w:color="auto" w:fill="auto"/>
        <w:bidi w:val="0"/>
        <w:spacing w:before="180" w:after="480" w:line="240" w:lineRule="auto"/>
        <w:ind w:left="0" w:right="0" w:firstLine="0"/>
        <w:jc w:val="left"/>
        <w:rPr>
          <w:rFonts w:hint="eastAsia" w:ascii="仿宋" w:hAnsi="仿宋" w:eastAsia="仿宋" w:cs="仿宋"/>
          <w:sz w:val="24"/>
          <w:szCs w:val="24"/>
        </w:rPr>
      </w:pPr>
    </w:p>
    <w:p>
      <w:pPr>
        <w:pStyle w:val="5"/>
        <w:keepNext w:val="0"/>
        <w:keepLines w:val="0"/>
        <w:widowControl w:val="0"/>
        <w:shd w:val="clear" w:color="auto" w:fill="auto"/>
        <w:bidi w:val="0"/>
        <w:spacing w:before="180" w:after="480" w:line="240" w:lineRule="auto"/>
        <w:ind w:left="0" w:right="0" w:firstLine="0"/>
        <w:jc w:val="left"/>
        <w:rPr>
          <w:rFonts w:hint="eastAsia" w:ascii="仿宋" w:hAnsi="仿宋" w:eastAsia="仿宋" w:cs="仿宋"/>
          <w:sz w:val="24"/>
          <w:szCs w:val="24"/>
        </w:rPr>
      </w:pPr>
    </w:p>
    <w:p>
      <w:pPr>
        <w:pStyle w:val="5"/>
        <w:keepNext w:val="0"/>
        <w:keepLines w:val="0"/>
        <w:widowControl w:val="0"/>
        <w:shd w:val="clear" w:color="auto" w:fill="auto"/>
        <w:bidi w:val="0"/>
        <w:spacing w:before="180" w:after="480" w:line="240" w:lineRule="auto"/>
        <w:ind w:left="0" w:right="0" w:firstLine="0"/>
        <w:jc w:val="left"/>
        <w:rPr>
          <w:rFonts w:hint="eastAsia" w:ascii="仿宋" w:hAnsi="仿宋" w:eastAsia="仿宋" w:cs="仿宋"/>
          <w:sz w:val="24"/>
          <w:szCs w:val="24"/>
        </w:rPr>
      </w:pPr>
    </w:p>
    <w:p>
      <w:pPr>
        <w:pStyle w:val="8"/>
        <w:keepNext w:val="0"/>
        <w:keepLines w:val="0"/>
        <w:widowControl w:val="0"/>
        <w:shd w:val="clear" w:color="auto" w:fill="auto"/>
        <w:bidi w:val="0"/>
        <w:spacing w:after="420" w:line="240" w:lineRule="auto"/>
        <w:ind w:left="0" w:leftChars="0" w:right="0" w:firstLine="0" w:firstLineChars="0"/>
        <w:jc w:val="left"/>
        <w:rPr>
          <w:rFonts w:hint="eastAsia" w:ascii="宋体" w:hAnsi="宋体" w:eastAsia="宋体" w:cs="宋体"/>
          <w:b w:val="0"/>
          <w:bCs w:val="0"/>
          <w:color w:val="000000"/>
          <w:spacing w:val="0"/>
          <w:w w:val="100"/>
          <w:position w:val="0"/>
          <w:sz w:val="24"/>
          <w:szCs w:val="24"/>
          <w:lang w:val="zh-CN" w:eastAsia="zh-CN" w:bidi="zh-CN"/>
        </w:rPr>
      </w:pPr>
      <w:r>
        <w:rPr>
          <w:rFonts w:hint="eastAsia" w:ascii="宋体" w:hAnsi="宋体" w:eastAsia="宋体" w:cs="宋体"/>
          <w:b w:val="0"/>
          <w:bCs w:val="0"/>
          <w:color w:val="000000"/>
          <w:spacing w:val="0"/>
          <w:w w:val="100"/>
          <w:position w:val="0"/>
          <w:sz w:val="24"/>
          <w:szCs w:val="24"/>
          <w:lang w:val="zh-CN" w:eastAsia="zh-CN" w:bidi="zh-CN"/>
        </w:rPr>
        <w:t>附件</w:t>
      </w:r>
      <w:r>
        <w:rPr>
          <w:rFonts w:hint="eastAsia" w:ascii="宋体" w:hAnsi="宋体" w:eastAsia="宋体" w:cs="宋体"/>
          <w:b w:val="0"/>
          <w:bCs w:val="0"/>
          <w:color w:val="000000"/>
          <w:spacing w:val="0"/>
          <w:w w:val="100"/>
          <w:position w:val="0"/>
          <w:sz w:val="24"/>
          <w:szCs w:val="24"/>
          <w:lang w:val="en-US" w:eastAsia="zh-CN" w:bidi="zh-CN"/>
        </w:rPr>
        <w:t>1</w:t>
      </w:r>
      <w:r>
        <w:rPr>
          <w:rFonts w:hint="eastAsia" w:ascii="宋体" w:hAnsi="宋体" w:eastAsia="宋体" w:cs="宋体"/>
          <w:b w:val="0"/>
          <w:bCs w:val="0"/>
          <w:color w:val="000000"/>
          <w:spacing w:val="0"/>
          <w:w w:val="100"/>
          <w:position w:val="0"/>
          <w:sz w:val="24"/>
          <w:szCs w:val="24"/>
          <w:lang w:val="en-US" w:eastAsia="en-US" w:bidi="zh-CN"/>
        </w:rPr>
        <w:t>-2</w:t>
      </w:r>
    </w:p>
    <w:p>
      <w:pPr>
        <w:pStyle w:val="8"/>
        <w:keepNext w:val="0"/>
        <w:keepLines w:val="0"/>
        <w:widowControl w:val="0"/>
        <w:shd w:val="clear" w:color="auto" w:fill="auto"/>
        <w:bidi w:val="0"/>
        <w:spacing w:after="420" w:line="240" w:lineRule="auto"/>
        <w:ind w:left="0" w:leftChars="0" w:right="0" w:firstLine="0" w:firstLineChars="0"/>
        <w:jc w:val="cente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pPr>
      <w:bookmarkStart w:id="3" w:name="bookmark86"/>
      <w:bookmarkStart w:id="4" w:name="bookmark87"/>
      <w:bookmarkStart w:id="5" w:name="bookmark85"/>
      <w: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t>部门整体支出绩效评价基础数据表</w:t>
      </w:r>
      <w:bookmarkEnd w:id="3"/>
      <w:bookmarkEnd w:id="4"/>
      <w:bookmarkEnd w:id="5"/>
    </w:p>
    <w:p>
      <w:pPr>
        <w:pStyle w:val="11"/>
        <w:keepNext w:val="0"/>
        <w:keepLines w:val="0"/>
        <w:widowControl w:val="0"/>
        <w:shd w:val="clear" w:color="auto" w:fill="auto"/>
        <w:bidi w:val="0"/>
        <w:spacing w:before="0" w:line="240" w:lineRule="auto"/>
        <w:ind w:left="0" w:leftChars="0" w:right="0" w:firstLine="0" w:firstLineChars="0"/>
        <w:jc w:val="left"/>
        <w:rPr>
          <w:rFonts w:hint="eastAsia" w:ascii="宋体" w:hAnsi="宋体" w:eastAsia="宋体" w:cs="宋体"/>
          <w:sz w:val="24"/>
          <w:szCs w:val="24"/>
          <w:lang w:eastAsia="zh-CN"/>
        </w:rPr>
      </w:pPr>
      <w:r>
        <w:rPr>
          <w:rFonts w:hint="eastAsia" w:ascii="宋体" w:hAnsi="宋体" w:eastAsia="宋体" w:cs="宋体"/>
          <w:color w:val="000000"/>
          <w:spacing w:val="0"/>
          <w:w w:val="100"/>
          <w:position w:val="0"/>
          <w:sz w:val="24"/>
          <w:szCs w:val="24"/>
        </w:rPr>
        <w:t>填报单位：</w:t>
      </w:r>
      <w:r>
        <w:rPr>
          <w:rFonts w:hint="eastAsia" w:cs="宋体"/>
          <w:color w:val="000000"/>
          <w:spacing w:val="0"/>
          <w:w w:val="100"/>
          <w:position w:val="0"/>
          <w:sz w:val="24"/>
          <w:szCs w:val="24"/>
          <w:lang w:eastAsia="zh-CN"/>
        </w:rPr>
        <w:t>珠晖区住房和城乡建设局</w:t>
      </w:r>
    </w:p>
    <w:tbl>
      <w:tblPr>
        <w:tblStyle w:val="3"/>
        <w:tblW w:w="9437" w:type="dxa"/>
        <w:jc w:val="center"/>
        <w:tblLayout w:type="fixed"/>
        <w:tblCellMar>
          <w:top w:w="0" w:type="dxa"/>
          <w:left w:w="10" w:type="dxa"/>
          <w:bottom w:w="0" w:type="dxa"/>
          <w:right w:w="10" w:type="dxa"/>
        </w:tblCellMar>
      </w:tblPr>
      <w:tblGrid>
        <w:gridCol w:w="3849"/>
        <w:gridCol w:w="735"/>
        <w:gridCol w:w="900"/>
        <w:gridCol w:w="723"/>
        <w:gridCol w:w="1004"/>
        <w:gridCol w:w="1175"/>
        <w:gridCol w:w="1051"/>
      </w:tblGrid>
      <w:tr>
        <w:tblPrEx>
          <w:tblCellMar>
            <w:top w:w="0" w:type="dxa"/>
            <w:left w:w="10" w:type="dxa"/>
            <w:bottom w:w="0" w:type="dxa"/>
            <w:right w:w="10" w:type="dxa"/>
          </w:tblCellMar>
        </w:tblPrEx>
        <w:trPr>
          <w:trHeight w:val="442" w:hRule="exact"/>
          <w:jc w:val="center"/>
        </w:trPr>
        <w:tc>
          <w:tcPr>
            <w:tcW w:w="9437" w:type="dxa"/>
            <w:gridSpan w:val="7"/>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tabs>
                <w:tab w:val="left" w:pos="2015"/>
              </w:tabs>
              <w:bidi w:val="0"/>
              <w:spacing w:before="0" w:after="0" w:line="240" w:lineRule="auto"/>
              <w:ind w:left="0" w:right="0" w:firstLine="0"/>
              <w:jc w:val="center"/>
              <w:rPr>
                <w:rFonts w:hint="eastAsia" w:ascii="宋体" w:hAnsi="宋体" w:eastAsia="宋体" w:cs="宋体"/>
                <w:color w:val="000000"/>
                <w:spacing w:val="0"/>
                <w:w w:val="100"/>
                <w:position w:val="0"/>
                <w:sz w:val="24"/>
                <w:szCs w:val="24"/>
                <w:lang w:eastAsia="zh-CN"/>
              </w:rPr>
            </w:pPr>
            <w:r>
              <w:rPr>
                <w:rFonts w:hint="eastAsia" w:ascii="宋体" w:hAnsi="宋体" w:eastAsia="宋体" w:cs="宋体"/>
                <w:b/>
                <w:bCs/>
                <w:color w:val="000000"/>
                <w:spacing w:val="0"/>
                <w:w w:val="100"/>
                <w:position w:val="0"/>
                <w:sz w:val="28"/>
                <w:szCs w:val="28"/>
              </w:rPr>
              <w:t>一、部门（单位）基本概况</w:t>
            </w:r>
          </w:p>
        </w:tc>
      </w:tr>
      <w:tr>
        <w:tblPrEx>
          <w:tblCellMar>
            <w:top w:w="0" w:type="dxa"/>
            <w:left w:w="10" w:type="dxa"/>
            <w:bottom w:w="0" w:type="dxa"/>
            <w:right w:w="10" w:type="dxa"/>
          </w:tblCellMar>
        </w:tblPrEx>
        <w:trPr>
          <w:trHeight w:val="442" w:hRule="exact"/>
          <w:jc w:val="center"/>
        </w:trPr>
        <w:tc>
          <w:tcPr>
            <w:tcW w:w="38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right="0"/>
              <w:jc w:val="center"/>
              <w:rPr>
                <w:rFonts w:hint="eastAsia" w:ascii="宋体" w:hAnsi="宋体" w:eastAsia="宋体" w:cs="宋体"/>
                <w:color w:val="000000"/>
                <w:spacing w:val="0"/>
                <w:w w:val="100"/>
                <w:position w:val="0"/>
                <w:sz w:val="24"/>
                <w:szCs w:val="24"/>
                <w:lang w:val="zh-CN" w:eastAsia="zh-CN"/>
              </w:rPr>
            </w:pPr>
            <w:r>
              <w:rPr>
                <w:rFonts w:hint="eastAsia" w:ascii="宋体" w:hAnsi="宋体" w:eastAsia="宋体" w:cs="宋体"/>
                <w:color w:val="000000"/>
                <w:spacing w:val="0"/>
                <w:w w:val="100"/>
                <w:position w:val="0"/>
                <w:sz w:val="24"/>
                <w:szCs w:val="24"/>
                <w:lang w:val="zh-CN" w:eastAsia="zh-CN"/>
              </w:rPr>
              <w:t>联系人</w:t>
            </w:r>
          </w:p>
        </w:tc>
        <w:tc>
          <w:tcPr>
            <w:tcW w:w="1635"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520"/>
              <w:jc w:val="left"/>
              <w:rPr>
                <w:rFonts w:hint="eastAsia" w:ascii="宋体" w:hAnsi="宋体" w:eastAsia="宋体" w:cs="宋体"/>
                <w:color w:val="000000"/>
                <w:spacing w:val="0"/>
                <w:w w:val="100"/>
                <w:position w:val="0"/>
                <w:sz w:val="24"/>
                <w:szCs w:val="24"/>
                <w:lang w:val="zh-CN" w:eastAsia="zh-CN"/>
              </w:rPr>
            </w:pPr>
            <w:r>
              <w:rPr>
                <w:rFonts w:hint="eastAsia" w:cs="宋体"/>
                <w:color w:val="000000"/>
                <w:spacing w:val="0"/>
                <w:w w:val="100"/>
                <w:position w:val="0"/>
                <w:sz w:val="24"/>
                <w:szCs w:val="24"/>
                <w:lang w:val="zh-CN" w:eastAsia="zh-CN"/>
              </w:rPr>
              <w:t>全孟琳</w:t>
            </w:r>
          </w:p>
        </w:tc>
        <w:tc>
          <w:tcPr>
            <w:tcW w:w="1727"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right="0"/>
              <w:jc w:val="left"/>
              <w:rPr>
                <w:rFonts w:hint="eastAsia" w:ascii="宋体" w:hAnsi="宋体" w:eastAsia="宋体" w:cs="宋体"/>
                <w:color w:val="000000"/>
                <w:spacing w:val="0"/>
                <w:w w:val="100"/>
                <w:position w:val="0"/>
                <w:sz w:val="24"/>
                <w:szCs w:val="24"/>
                <w:lang w:val="zh-CN" w:eastAsia="zh-CN"/>
              </w:rPr>
            </w:pPr>
            <w:r>
              <w:rPr>
                <w:rFonts w:hint="eastAsia" w:ascii="宋体" w:hAnsi="宋体" w:eastAsia="宋体" w:cs="宋体"/>
                <w:color w:val="000000"/>
                <w:spacing w:val="0"/>
                <w:w w:val="100"/>
                <w:position w:val="0"/>
                <w:sz w:val="24"/>
                <w:szCs w:val="24"/>
                <w:lang w:val="zh-CN" w:eastAsia="zh-CN"/>
              </w:rPr>
              <w:t>联络电话</w:t>
            </w:r>
          </w:p>
        </w:tc>
        <w:tc>
          <w:tcPr>
            <w:tcW w:w="2226" w:type="dxa"/>
            <w:gridSpan w:val="2"/>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520"/>
              <w:jc w:val="left"/>
              <w:rPr>
                <w:rFonts w:hint="default" w:ascii="宋体" w:hAnsi="宋体" w:eastAsia="宋体"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17369388175</w:t>
            </w:r>
          </w:p>
        </w:tc>
      </w:tr>
      <w:tr>
        <w:tblPrEx>
          <w:tblCellMar>
            <w:top w:w="0" w:type="dxa"/>
            <w:left w:w="10" w:type="dxa"/>
            <w:bottom w:w="0" w:type="dxa"/>
            <w:right w:w="10" w:type="dxa"/>
          </w:tblCellMar>
        </w:tblPrEx>
        <w:trPr>
          <w:trHeight w:val="642" w:hRule="exact"/>
          <w:jc w:val="center"/>
        </w:trPr>
        <w:tc>
          <w:tcPr>
            <w:tcW w:w="3849"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right="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财政供养人员情况</w:t>
            </w:r>
          </w:p>
        </w:tc>
        <w:tc>
          <w:tcPr>
            <w:tcW w:w="1635"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编制数</w:t>
            </w:r>
          </w:p>
        </w:tc>
        <w:tc>
          <w:tcPr>
            <w:tcW w:w="1727"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rPr>
              <w:t>20</w:t>
            </w:r>
            <w:r>
              <w:rPr>
                <w:rFonts w:hint="eastAsia" w:cs="宋体"/>
                <w:b/>
                <w:bCs/>
                <w:color w:val="000000"/>
                <w:spacing w:val="0"/>
                <w:w w:val="100"/>
                <w:position w:val="0"/>
                <w:sz w:val="24"/>
                <w:szCs w:val="24"/>
                <w:lang w:val="en-US" w:eastAsia="zh-CN"/>
              </w:rPr>
              <w:t>20</w:t>
            </w:r>
            <w:r>
              <w:rPr>
                <w:rFonts w:hint="eastAsia" w:ascii="宋体" w:hAnsi="宋体" w:eastAsia="宋体" w:cs="宋体"/>
                <w:color w:val="000000"/>
                <w:spacing w:val="0"/>
                <w:w w:val="100"/>
                <w:position w:val="0"/>
                <w:sz w:val="24"/>
                <w:szCs w:val="24"/>
              </w:rPr>
              <w:t>年实际在职人数</w:t>
            </w:r>
          </w:p>
        </w:tc>
        <w:tc>
          <w:tcPr>
            <w:tcW w:w="2226" w:type="dxa"/>
            <w:gridSpan w:val="2"/>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控制率</w:t>
            </w:r>
          </w:p>
        </w:tc>
      </w:tr>
      <w:tr>
        <w:tblPrEx>
          <w:tblCellMar>
            <w:top w:w="0" w:type="dxa"/>
            <w:left w:w="10" w:type="dxa"/>
            <w:bottom w:w="0" w:type="dxa"/>
            <w:right w:w="10" w:type="dxa"/>
          </w:tblCellMar>
        </w:tblPrEx>
        <w:trPr>
          <w:trHeight w:val="600" w:hRule="exact"/>
          <w:jc w:val="center"/>
        </w:trPr>
        <w:tc>
          <w:tcPr>
            <w:tcW w:w="3849"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24"/>
                <w:szCs w:val="24"/>
              </w:rPr>
            </w:pPr>
          </w:p>
        </w:tc>
        <w:tc>
          <w:tcPr>
            <w:tcW w:w="1635" w:type="dxa"/>
            <w:gridSpan w:val="2"/>
            <w:tcBorders>
              <w:top w:val="single" w:color="auto" w:sz="4" w:space="0"/>
              <w:left w:val="single" w:color="auto" w:sz="4" w:space="0"/>
              <w:bottom w:val="single" w:color="auto" w:sz="4" w:space="0"/>
            </w:tcBorders>
            <w:shd w:val="clear" w:color="auto" w:fill="FFFFFF"/>
            <w:vAlign w:val="top"/>
          </w:tcPr>
          <w:p>
            <w:pPr>
              <w:widowControl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20</w:t>
            </w:r>
          </w:p>
        </w:tc>
        <w:tc>
          <w:tcPr>
            <w:tcW w:w="1727" w:type="dxa"/>
            <w:gridSpan w:val="2"/>
            <w:tcBorders>
              <w:top w:val="single" w:color="auto" w:sz="4" w:space="0"/>
              <w:left w:val="single" w:color="auto" w:sz="4" w:space="0"/>
              <w:bottom w:val="single" w:color="auto" w:sz="4" w:space="0"/>
            </w:tcBorders>
            <w:shd w:val="clear" w:color="auto" w:fill="FFFFFF"/>
            <w:vAlign w:val="top"/>
          </w:tcPr>
          <w:p>
            <w:pPr>
              <w:widowControl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2226" w:type="dxa"/>
            <w:gridSpan w:val="2"/>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1.1</w:t>
            </w:r>
          </w:p>
        </w:tc>
      </w:tr>
      <w:tr>
        <w:tblPrEx>
          <w:tblCellMar>
            <w:top w:w="0" w:type="dxa"/>
            <w:left w:w="10" w:type="dxa"/>
            <w:bottom w:w="0" w:type="dxa"/>
            <w:right w:w="10" w:type="dxa"/>
          </w:tblCellMar>
        </w:tblPrEx>
        <w:trPr>
          <w:trHeight w:val="3233" w:hRule="exact"/>
          <w:jc w:val="center"/>
        </w:trPr>
        <w:tc>
          <w:tcPr>
            <w:tcW w:w="3849" w:type="dxa"/>
            <w:tcBorders>
              <w:top w:val="single" w:color="auto" w:sz="4" w:space="0"/>
              <w:left w:val="single" w:color="auto" w:sz="4" w:space="0"/>
              <w:right w:val="single" w:color="auto" w:sz="4" w:space="0"/>
            </w:tcBorders>
            <w:shd w:val="clear" w:color="auto" w:fill="FFFFFF"/>
            <w:vAlign w:val="bottom"/>
          </w:tcPr>
          <w:p>
            <w:pPr>
              <w:bidi w:val="0"/>
              <w:ind w:left="0" w:leftChars="0"/>
              <w:jc w:val="center"/>
              <w:rPr>
                <w:rFonts w:hint="eastAsia"/>
                <w:sz w:val="24"/>
                <w:szCs w:val="24"/>
              </w:rPr>
            </w:pPr>
            <w:r>
              <w:rPr>
                <w:rFonts w:hint="eastAsia" w:ascii="宋体" w:hAnsi="宋体" w:eastAsia="宋体" w:cs="宋体"/>
                <w:color w:val="000000"/>
                <w:spacing w:val="0"/>
                <w:w w:val="100"/>
                <w:kern w:val="2"/>
                <w:position w:val="0"/>
                <w:sz w:val="24"/>
                <w:szCs w:val="24"/>
                <w:u w:val="none"/>
                <w:shd w:val="clear" w:color="auto" w:fill="auto"/>
                <w:lang w:val="zh-CN" w:eastAsia="zh-CN" w:bidi="zh-CN"/>
              </w:rPr>
              <w:t>职能职责概述</w:t>
            </w:r>
          </w:p>
        </w:tc>
        <w:tc>
          <w:tcPr>
            <w:tcW w:w="5588" w:type="dxa"/>
            <w:gridSpan w:val="6"/>
            <w:tcBorders>
              <w:top w:val="single" w:color="auto" w:sz="4" w:space="0"/>
              <w:left w:val="single" w:color="auto" w:sz="4" w:space="0"/>
              <w:right w:val="single" w:color="auto" w:sz="4" w:space="0"/>
            </w:tcBorders>
            <w:shd w:val="clear" w:color="auto" w:fill="FFFFFF"/>
            <w:vAlign w:val="bottom"/>
          </w:tcPr>
          <w:p>
            <w:pPr>
              <w:spacing w:line="540" w:lineRule="exact"/>
              <w:ind w:firstLine="480" w:firstLineChars="200"/>
              <w:rPr>
                <w:rFonts w:hint="eastAsia" w:ascii="仿宋" w:hAnsi="仿宋"/>
                <w:sz w:val="24"/>
                <w:szCs w:val="24"/>
              </w:rPr>
            </w:pPr>
            <w:r>
              <w:rPr>
                <w:rFonts w:ascii="仿宋" w:hAnsi="仿宋"/>
                <w:sz w:val="24"/>
                <w:szCs w:val="24"/>
              </w:rPr>
              <w:t>主管全区城市管理委员会办公室的职责，承担住房和廉租房保障职责，增加建立住房保障体系、完善廉租住房制度、指导住房建设和住房制度改革的职责，加强村镇建设管理，指导农村住房建设，推进建筑节能，创建城市文明建设，积极推进民生生态工程建设和新型物业管理工作，改善人居环境，促进城镇化健康发展。</w:t>
            </w:r>
          </w:p>
          <w:p>
            <w:pPr>
              <w:bidi w:val="0"/>
              <w:ind w:left="0" w:leftChars="0"/>
              <w:jc w:val="left"/>
              <w:rPr>
                <w:rFonts w:hint="eastAsia"/>
                <w:sz w:val="24"/>
                <w:szCs w:val="24"/>
              </w:rPr>
            </w:pPr>
          </w:p>
        </w:tc>
      </w:tr>
      <w:tr>
        <w:tblPrEx>
          <w:tblCellMar>
            <w:top w:w="0" w:type="dxa"/>
            <w:left w:w="10" w:type="dxa"/>
            <w:bottom w:w="0" w:type="dxa"/>
            <w:right w:w="10" w:type="dxa"/>
          </w:tblCellMar>
        </w:tblPrEx>
        <w:trPr>
          <w:trHeight w:val="3140" w:hRule="exact"/>
          <w:jc w:val="center"/>
        </w:trPr>
        <w:tc>
          <w:tcPr>
            <w:tcW w:w="3849" w:type="dxa"/>
            <w:tcBorders>
              <w:top w:val="single" w:color="auto" w:sz="4" w:space="0"/>
              <w:left w:val="single" w:color="auto" w:sz="4" w:space="0"/>
              <w:right w:val="single" w:color="auto" w:sz="4" w:space="0"/>
            </w:tcBorders>
            <w:shd w:val="clear" w:color="auto" w:fill="FFFFFF"/>
            <w:vAlign w:val="bottom"/>
          </w:tcPr>
          <w:p>
            <w:pPr>
              <w:bidi w:val="0"/>
              <w:ind w:left="0" w:leftChars="0"/>
              <w:jc w:val="center"/>
              <w:rPr>
                <w:rFonts w:hint="eastAsia"/>
                <w:sz w:val="24"/>
                <w:szCs w:val="24"/>
              </w:rPr>
            </w:pPr>
            <w:r>
              <w:rPr>
                <w:rFonts w:hint="eastAsia"/>
                <w:sz w:val="24"/>
                <w:szCs w:val="24"/>
              </w:rPr>
              <w:t>年度主要工作内容</w:t>
            </w:r>
          </w:p>
        </w:tc>
        <w:tc>
          <w:tcPr>
            <w:tcW w:w="5588" w:type="dxa"/>
            <w:gridSpan w:val="6"/>
            <w:tcBorders>
              <w:top w:val="single" w:color="auto" w:sz="4" w:space="0"/>
              <w:left w:val="single" w:color="auto" w:sz="4" w:space="0"/>
              <w:right w:val="single" w:color="auto" w:sz="4" w:space="0"/>
            </w:tcBorders>
            <w:shd w:val="clear" w:color="auto" w:fill="FFFFFF"/>
            <w:vAlign w:val="bottom"/>
          </w:tcPr>
          <w:p>
            <w:pPr>
              <w:spacing w:line="540" w:lineRule="exact"/>
              <w:ind w:firstLine="480" w:firstLineChars="200"/>
              <w:rPr>
                <w:rFonts w:hint="eastAsia" w:ascii="仿宋" w:hAnsi="仿宋"/>
                <w:sz w:val="24"/>
                <w:szCs w:val="24"/>
                <w:lang w:eastAsia="zh-CN"/>
              </w:rPr>
            </w:pPr>
            <w:r>
              <w:rPr>
                <w:rFonts w:hint="eastAsia" w:ascii="仿宋" w:hAnsi="仿宋"/>
                <w:sz w:val="24"/>
                <w:szCs w:val="24"/>
                <w:lang w:val="en-US" w:eastAsia="zh-CN"/>
              </w:rPr>
              <w:t>1、</w:t>
            </w:r>
            <w:r>
              <w:rPr>
                <w:rFonts w:hint="eastAsia" w:ascii="仿宋" w:hAnsi="仿宋"/>
                <w:sz w:val="24"/>
                <w:szCs w:val="24"/>
                <w:lang w:eastAsia="zh-CN"/>
              </w:rPr>
              <w:t>加强主次干道人行道维护；</w:t>
            </w:r>
          </w:p>
          <w:p>
            <w:pPr>
              <w:spacing w:line="540" w:lineRule="exact"/>
              <w:ind w:firstLine="480" w:firstLineChars="200"/>
              <w:rPr>
                <w:rFonts w:hint="eastAsia" w:ascii="仿宋" w:hAnsi="仿宋"/>
                <w:sz w:val="24"/>
                <w:szCs w:val="24"/>
                <w:lang w:eastAsia="zh-CN"/>
              </w:rPr>
            </w:pPr>
            <w:r>
              <w:rPr>
                <w:rFonts w:hint="eastAsia" w:ascii="仿宋" w:hAnsi="仿宋"/>
                <w:sz w:val="24"/>
                <w:szCs w:val="24"/>
                <w:lang w:val="en-US" w:eastAsia="zh-CN"/>
              </w:rPr>
              <w:t>2、</w:t>
            </w:r>
            <w:r>
              <w:rPr>
                <w:rFonts w:hint="eastAsia" w:ascii="仿宋" w:hAnsi="仿宋"/>
                <w:sz w:val="24"/>
                <w:szCs w:val="24"/>
                <w:lang w:eastAsia="zh-CN"/>
              </w:rPr>
              <w:t>积极做好民生工程；</w:t>
            </w:r>
          </w:p>
          <w:p>
            <w:pPr>
              <w:spacing w:line="540" w:lineRule="exact"/>
              <w:ind w:firstLine="480" w:firstLineChars="200"/>
              <w:rPr>
                <w:rFonts w:hint="eastAsia" w:ascii="仿宋" w:hAnsi="仿宋"/>
                <w:sz w:val="24"/>
                <w:szCs w:val="24"/>
                <w:lang w:eastAsia="zh-CN"/>
              </w:rPr>
            </w:pPr>
            <w:r>
              <w:rPr>
                <w:rFonts w:hint="eastAsia" w:ascii="仿宋" w:hAnsi="仿宋"/>
                <w:sz w:val="24"/>
                <w:szCs w:val="24"/>
                <w:lang w:val="en-US" w:eastAsia="zh-CN"/>
              </w:rPr>
              <w:t>3、</w:t>
            </w:r>
            <w:r>
              <w:rPr>
                <w:rFonts w:hint="eastAsia" w:ascii="仿宋" w:hAnsi="仿宋"/>
                <w:sz w:val="24"/>
                <w:szCs w:val="24"/>
                <w:lang w:eastAsia="zh-CN"/>
              </w:rPr>
              <w:t>在建工地扬尘治理专项行动；</w:t>
            </w:r>
          </w:p>
          <w:p>
            <w:pPr>
              <w:spacing w:line="540" w:lineRule="exact"/>
              <w:ind w:firstLine="480" w:firstLineChars="200"/>
              <w:rPr>
                <w:rFonts w:hint="eastAsia" w:ascii="仿宋" w:hAnsi="仿宋"/>
                <w:sz w:val="24"/>
                <w:szCs w:val="24"/>
                <w:lang w:eastAsia="zh-CN"/>
              </w:rPr>
            </w:pPr>
            <w:r>
              <w:rPr>
                <w:rFonts w:hint="eastAsia" w:ascii="仿宋" w:hAnsi="仿宋"/>
                <w:sz w:val="24"/>
                <w:szCs w:val="24"/>
                <w:lang w:val="en-US" w:eastAsia="zh-CN"/>
              </w:rPr>
              <w:t>4、</w:t>
            </w:r>
            <w:r>
              <w:rPr>
                <w:rFonts w:hint="eastAsia" w:ascii="仿宋" w:hAnsi="仿宋"/>
                <w:sz w:val="24"/>
                <w:szCs w:val="24"/>
                <w:lang w:eastAsia="zh-CN"/>
              </w:rPr>
              <w:t>加强安全生产巡查；</w:t>
            </w:r>
          </w:p>
          <w:p>
            <w:pPr>
              <w:spacing w:line="540" w:lineRule="exact"/>
              <w:ind w:firstLine="480" w:firstLineChars="200"/>
              <w:rPr>
                <w:rFonts w:hint="eastAsia" w:ascii="仿宋" w:hAnsi="仿宋"/>
                <w:sz w:val="24"/>
                <w:szCs w:val="24"/>
                <w:lang w:eastAsia="zh-CN"/>
              </w:rPr>
            </w:pPr>
            <w:r>
              <w:rPr>
                <w:rFonts w:hint="eastAsia" w:ascii="仿宋" w:hAnsi="仿宋"/>
                <w:sz w:val="24"/>
                <w:szCs w:val="24"/>
                <w:lang w:val="en-US" w:eastAsia="zh-CN"/>
              </w:rPr>
              <w:t>5、</w:t>
            </w:r>
            <w:r>
              <w:rPr>
                <w:rFonts w:hint="eastAsia" w:ascii="仿宋" w:hAnsi="仿宋"/>
                <w:sz w:val="24"/>
                <w:szCs w:val="24"/>
                <w:lang w:eastAsia="zh-CN"/>
              </w:rPr>
              <w:t>着力农村危房改造及安居扶贫工作；</w:t>
            </w:r>
          </w:p>
          <w:p>
            <w:pPr>
              <w:spacing w:line="540" w:lineRule="exact"/>
              <w:ind w:firstLine="480" w:firstLineChars="200"/>
              <w:rPr>
                <w:rFonts w:hint="eastAsia" w:ascii="仿宋" w:hAnsi="仿宋"/>
                <w:sz w:val="24"/>
                <w:szCs w:val="24"/>
                <w:lang w:eastAsia="zh-CN"/>
              </w:rPr>
            </w:pPr>
            <w:r>
              <w:rPr>
                <w:rFonts w:hint="eastAsia" w:ascii="仿宋" w:hAnsi="仿宋"/>
                <w:sz w:val="24"/>
                <w:szCs w:val="24"/>
                <w:lang w:val="en-US" w:eastAsia="zh-CN"/>
              </w:rPr>
              <w:t>6、</w:t>
            </w:r>
            <w:r>
              <w:rPr>
                <w:rFonts w:hint="eastAsia" w:ascii="仿宋" w:hAnsi="仿宋"/>
                <w:sz w:val="24"/>
                <w:szCs w:val="24"/>
                <w:lang w:eastAsia="zh-CN"/>
              </w:rPr>
              <w:t>落实公共租赁住房保障工作；</w:t>
            </w:r>
          </w:p>
          <w:p>
            <w:pPr>
              <w:spacing w:line="540" w:lineRule="exact"/>
              <w:ind w:firstLine="480" w:firstLineChars="200"/>
              <w:rPr>
                <w:rFonts w:hint="eastAsia" w:ascii="仿宋" w:hAnsi="仿宋"/>
                <w:sz w:val="24"/>
                <w:szCs w:val="24"/>
                <w:lang w:eastAsia="zh-CN"/>
              </w:rPr>
            </w:pPr>
            <w:r>
              <w:rPr>
                <w:rFonts w:hint="eastAsia" w:ascii="仿宋" w:hAnsi="仿宋"/>
                <w:sz w:val="24"/>
                <w:szCs w:val="24"/>
                <w:lang w:eastAsia="zh-CN"/>
              </w:rPr>
              <w:t>做好全区物业行业行政管理工作；</w:t>
            </w:r>
          </w:p>
          <w:p>
            <w:pPr>
              <w:spacing w:line="540" w:lineRule="exact"/>
              <w:ind w:firstLine="480" w:firstLineChars="200"/>
              <w:rPr>
                <w:rFonts w:hint="eastAsia" w:ascii="仿宋" w:hAnsi="仿宋"/>
                <w:sz w:val="24"/>
                <w:szCs w:val="24"/>
                <w:lang w:eastAsia="zh-CN"/>
              </w:rPr>
            </w:pPr>
            <w:r>
              <w:rPr>
                <w:rFonts w:hint="eastAsia" w:ascii="仿宋" w:hAnsi="仿宋"/>
                <w:sz w:val="24"/>
                <w:szCs w:val="24"/>
                <w:lang w:eastAsia="zh-CN"/>
              </w:rPr>
              <w:t>全力推进棚改工作，完善城市基础设施；</w:t>
            </w:r>
          </w:p>
          <w:p>
            <w:pPr>
              <w:spacing w:line="540" w:lineRule="exact"/>
              <w:ind w:firstLine="480" w:firstLineChars="200"/>
              <w:rPr>
                <w:rFonts w:hint="eastAsia" w:ascii="仿宋" w:hAnsi="仿宋"/>
                <w:sz w:val="24"/>
                <w:szCs w:val="24"/>
                <w:lang w:eastAsia="zh-CN"/>
              </w:rPr>
            </w:pPr>
            <w:r>
              <w:rPr>
                <w:rFonts w:hint="eastAsia" w:ascii="仿宋" w:hAnsi="仿宋"/>
                <w:sz w:val="24"/>
                <w:szCs w:val="24"/>
                <w:lang w:eastAsia="zh-CN"/>
              </w:rPr>
              <w:t>做好老旧小区改造宣传、调查摸底征询工作。</w:t>
            </w:r>
          </w:p>
        </w:tc>
      </w:tr>
      <w:tr>
        <w:tblPrEx>
          <w:tblCellMar>
            <w:top w:w="0" w:type="dxa"/>
            <w:left w:w="10" w:type="dxa"/>
            <w:bottom w:w="0" w:type="dxa"/>
            <w:right w:w="10" w:type="dxa"/>
          </w:tblCellMar>
        </w:tblPrEx>
        <w:trPr>
          <w:trHeight w:val="3603" w:hRule="exact"/>
          <w:jc w:val="center"/>
        </w:trPr>
        <w:tc>
          <w:tcPr>
            <w:tcW w:w="3849" w:type="dxa"/>
            <w:tcBorders>
              <w:top w:val="single" w:color="auto" w:sz="4" w:space="0"/>
              <w:left w:val="single" w:color="auto" w:sz="4" w:space="0"/>
              <w:bottom w:val="single" w:color="auto" w:sz="4" w:space="0"/>
              <w:right w:val="single" w:color="auto" w:sz="4" w:space="0"/>
            </w:tcBorders>
            <w:shd w:val="clear" w:color="auto" w:fill="FFFFFF"/>
            <w:vAlign w:val="bottom"/>
          </w:tcPr>
          <w:p>
            <w:pPr>
              <w:bidi w:val="0"/>
              <w:ind w:left="0" w:leftChars="0"/>
              <w:jc w:val="center"/>
              <w:rPr>
                <w:rFonts w:hint="eastAsia"/>
                <w:sz w:val="24"/>
                <w:szCs w:val="24"/>
              </w:rPr>
            </w:pPr>
            <w:r>
              <w:rPr>
                <w:rFonts w:hint="eastAsia" w:ascii="宋体" w:hAnsi="宋体" w:eastAsia="宋体" w:cs="宋体"/>
                <w:color w:val="000000"/>
                <w:spacing w:val="0"/>
                <w:w w:val="100"/>
                <w:kern w:val="2"/>
                <w:position w:val="0"/>
                <w:sz w:val="24"/>
                <w:szCs w:val="24"/>
                <w:u w:val="none"/>
                <w:shd w:val="clear" w:color="auto" w:fill="auto"/>
                <w:lang w:val="zh-CN" w:eastAsia="zh-CN" w:bidi="zh-CN"/>
              </w:rPr>
              <w:t>年度部门（单位）总体运行情况及取得的成绩</w:t>
            </w:r>
          </w:p>
        </w:tc>
        <w:tc>
          <w:tcPr>
            <w:tcW w:w="5588" w:type="dxa"/>
            <w:gridSpan w:val="6"/>
            <w:tcBorders>
              <w:top w:val="single" w:color="auto" w:sz="4" w:space="0"/>
              <w:left w:val="single" w:color="auto" w:sz="4" w:space="0"/>
              <w:bottom w:val="single" w:color="auto" w:sz="4" w:space="0"/>
              <w:right w:val="single" w:color="auto" w:sz="4" w:space="0"/>
            </w:tcBorders>
            <w:shd w:val="clear" w:color="auto" w:fill="FFFFFF"/>
            <w:vAlign w:val="bottom"/>
          </w:tcPr>
          <w:p>
            <w:pPr>
              <w:spacing w:line="540" w:lineRule="exact"/>
              <w:rPr>
                <w:rFonts w:hint="eastAsia" w:ascii="仿宋" w:hAnsi="仿宋"/>
                <w:sz w:val="24"/>
                <w:szCs w:val="24"/>
                <w:lang w:val="en-US" w:eastAsia="zh-CN"/>
              </w:rPr>
            </w:pPr>
            <w:r>
              <w:rPr>
                <w:rFonts w:hint="eastAsia" w:ascii="仿宋" w:hAnsi="仿宋"/>
                <w:sz w:val="24"/>
                <w:szCs w:val="24"/>
                <w:lang w:val="en-US" w:eastAsia="zh-CN"/>
              </w:rPr>
              <w:t>1、领导亲力亲为狠抓责任，为全局工作定好了调子；</w:t>
            </w:r>
          </w:p>
          <w:p>
            <w:pPr>
              <w:spacing w:line="540" w:lineRule="exact"/>
              <w:rPr>
                <w:rFonts w:hint="eastAsia" w:ascii="仿宋" w:hAnsi="仿宋"/>
                <w:sz w:val="24"/>
                <w:szCs w:val="24"/>
                <w:lang w:val="en-US" w:eastAsia="zh-CN"/>
              </w:rPr>
            </w:pPr>
            <w:r>
              <w:rPr>
                <w:rFonts w:hint="eastAsia" w:ascii="仿宋" w:hAnsi="仿宋"/>
                <w:sz w:val="24"/>
                <w:szCs w:val="24"/>
                <w:lang w:val="en-US" w:eastAsia="zh-CN"/>
              </w:rPr>
              <w:t>2、整合多方力量科学监管，为工程质量把好了关口</w:t>
            </w:r>
          </w:p>
          <w:p>
            <w:pPr>
              <w:spacing w:line="540" w:lineRule="exact"/>
              <w:rPr>
                <w:rFonts w:hint="eastAsia" w:ascii="仿宋" w:hAnsi="仿宋"/>
                <w:sz w:val="24"/>
                <w:szCs w:val="24"/>
                <w:lang w:val="en-US" w:eastAsia="zh-CN"/>
              </w:rPr>
            </w:pPr>
            <w:r>
              <w:rPr>
                <w:rFonts w:hint="eastAsia" w:ascii="仿宋" w:hAnsi="仿宋"/>
                <w:sz w:val="24"/>
                <w:szCs w:val="24"/>
                <w:lang w:val="en-US" w:eastAsia="zh-CN"/>
              </w:rPr>
              <w:t>3、全力打造精品示范片区，为以点促面铺好了基石；</w:t>
            </w:r>
          </w:p>
          <w:p>
            <w:pPr>
              <w:spacing w:line="540" w:lineRule="exact"/>
              <w:rPr>
                <w:rFonts w:hint="eastAsia"/>
                <w:sz w:val="24"/>
                <w:szCs w:val="24"/>
                <w:lang w:eastAsia="zh-CN"/>
              </w:rPr>
            </w:pPr>
            <w:r>
              <w:rPr>
                <w:rFonts w:hint="eastAsia" w:ascii="仿宋" w:hAnsi="仿宋"/>
                <w:sz w:val="24"/>
                <w:szCs w:val="24"/>
                <w:lang w:val="en-US" w:eastAsia="zh-CN"/>
              </w:rPr>
              <w:t>4、竭力满足群众合理诉求，为民生工程树好了口碑；</w:t>
            </w:r>
          </w:p>
        </w:tc>
      </w:tr>
      <w:tr>
        <w:tblPrEx>
          <w:tblCellMar>
            <w:top w:w="0" w:type="dxa"/>
            <w:left w:w="10" w:type="dxa"/>
            <w:bottom w:w="0" w:type="dxa"/>
            <w:right w:w="10" w:type="dxa"/>
          </w:tblCellMar>
        </w:tblPrEx>
        <w:trPr>
          <w:trHeight w:val="437" w:hRule="exact"/>
          <w:jc w:val="center"/>
        </w:trPr>
        <w:tc>
          <w:tcPr>
            <w:tcW w:w="9437" w:type="dxa"/>
            <w:gridSpan w:val="7"/>
            <w:tcBorders>
              <w:top w:val="single" w:color="auto" w:sz="4" w:space="0"/>
              <w:left w:val="single" w:color="auto" w:sz="4" w:space="0"/>
              <w:right w:val="single" w:color="auto" w:sz="4" w:space="0"/>
            </w:tcBorders>
            <w:shd w:val="clear" w:color="auto" w:fill="FFFFFF"/>
            <w:vAlign w:val="bottom"/>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color w:val="000000"/>
                <w:spacing w:val="0"/>
                <w:w w:val="100"/>
                <w:position w:val="0"/>
                <w:sz w:val="24"/>
                <w:szCs w:val="24"/>
              </w:rPr>
            </w:pPr>
            <w:r>
              <w:rPr>
                <w:rFonts w:hint="eastAsia" w:ascii="宋体" w:hAnsi="宋体" w:eastAsia="宋体" w:cs="宋体"/>
                <w:b/>
                <w:bCs/>
                <w:color w:val="000000"/>
                <w:spacing w:val="0"/>
                <w:w w:val="100"/>
                <w:position w:val="0"/>
                <w:sz w:val="28"/>
                <w:szCs w:val="28"/>
              </w:rPr>
              <w:t>二、部门（单位）收支情况</w:t>
            </w:r>
          </w:p>
        </w:tc>
      </w:tr>
      <w:tr>
        <w:tblPrEx>
          <w:tblCellMar>
            <w:top w:w="0" w:type="dxa"/>
            <w:left w:w="10" w:type="dxa"/>
            <w:bottom w:w="0" w:type="dxa"/>
            <w:right w:w="10" w:type="dxa"/>
          </w:tblCellMar>
        </w:tblPrEx>
        <w:trPr>
          <w:trHeight w:val="507" w:hRule="exact"/>
          <w:jc w:val="center"/>
        </w:trPr>
        <w:tc>
          <w:tcPr>
            <w:tcW w:w="3849" w:type="dxa"/>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经费控制情况</w:t>
            </w:r>
          </w:p>
        </w:tc>
        <w:tc>
          <w:tcPr>
            <w:tcW w:w="1635" w:type="dxa"/>
            <w:gridSpan w:val="2"/>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20</w:t>
            </w:r>
            <w:r>
              <w:rPr>
                <w:rFonts w:hint="eastAsia" w:cs="宋体"/>
                <w:b/>
                <w:bCs/>
                <w:color w:val="000000"/>
                <w:spacing w:val="0"/>
                <w:w w:val="100"/>
                <w:position w:val="0"/>
                <w:sz w:val="24"/>
                <w:szCs w:val="24"/>
                <w:lang w:val="en-US" w:eastAsia="zh-CN"/>
              </w:rPr>
              <w:t>19</w:t>
            </w:r>
            <w:r>
              <w:rPr>
                <w:rFonts w:hint="eastAsia" w:ascii="宋体" w:hAnsi="宋体" w:eastAsia="宋体" w:cs="宋体"/>
                <w:b/>
                <w:bCs/>
                <w:color w:val="000000"/>
                <w:spacing w:val="0"/>
                <w:w w:val="100"/>
                <w:position w:val="0"/>
                <w:sz w:val="24"/>
                <w:szCs w:val="24"/>
              </w:rPr>
              <w:t>年决算数</w:t>
            </w:r>
          </w:p>
        </w:tc>
        <w:tc>
          <w:tcPr>
            <w:tcW w:w="1727" w:type="dxa"/>
            <w:gridSpan w:val="2"/>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20</w:t>
            </w:r>
            <w:r>
              <w:rPr>
                <w:rFonts w:hint="eastAsia" w:cs="宋体"/>
                <w:b/>
                <w:bCs/>
                <w:color w:val="000000"/>
                <w:spacing w:val="0"/>
                <w:w w:val="100"/>
                <w:position w:val="0"/>
                <w:sz w:val="24"/>
                <w:szCs w:val="24"/>
                <w:lang w:val="en-US" w:eastAsia="zh-CN"/>
              </w:rPr>
              <w:t>20</w:t>
            </w:r>
            <w:r>
              <w:rPr>
                <w:rFonts w:hint="eastAsia" w:ascii="宋体" w:hAnsi="宋体" w:eastAsia="宋体" w:cs="宋体"/>
                <w:b/>
                <w:bCs/>
                <w:color w:val="000000"/>
                <w:spacing w:val="0"/>
                <w:w w:val="100"/>
                <w:position w:val="0"/>
                <w:sz w:val="24"/>
                <w:szCs w:val="24"/>
              </w:rPr>
              <w:t>年预算数</w:t>
            </w:r>
          </w:p>
        </w:tc>
        <w:tc>
          <w:tcPr>
            <w:tcW w:w="2226" w:type="dxa"/>
            <w:gridSpan w:val="2"/>
            <w:tcBorders>
              <w:top w:val="single" w:color="auto" w:sz="4" w:space="0"/>
              <w:left w:val="single" w:color="auto" w:sz="4" w:space="0"/>
              <w:right w:val="single" w:color="auto" w:sz="4" w:space="0"/>
            </w:tcBorders>
            <w:shd w:val="clear" w:color="auto" w:fill="FFFFFF"/>
            <w:vAlign w:val="bottom"/>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20</w:t>
            </w:r>
            <w:r>
              <w:rPr>
                <w:rFonts w:hint="eastAsia" w:cs="宋体"/>
                <w:b/>
                <w:bCs/>
                <w:color w:val="000000"/>
                <w:spacing w:val="0"/>
                <w:w w:val="100"/>
                <w:position w:val="0"/>
                <w:sz w:val="24"/>
                <w:szCs w:val="24"/>
                <w:lang w:val="en-US" w:eastAsia="zh-CN"/>
              </w:rPr>
              <w:t>20</w:t>
            </w:r>
            <w:r>
              <w:rPr>
                <w:rFonts w:hint="eastAsia" w:ascii="宋体" w:hAnsi="宋体" w:eastAsia="宋体" w:cs="宋体"/>
                <w:b/>
                <w:bCs/>
                <w:color w:val="000000"/>
                <w:spacing w:val="0"/>
                <w:w w:val="100"/>
                <w:position w:val="0"/>
                <w:sz w:val="24"/>
                <w:szCs w:val="24"/>
              </w:rPr>
              <w:t>年决算数</w:t>
            </w:r>
          </w:p>
        </w:tc>
      </w:tr>
      <w:tr>
        <w:tblPrEx>
          <w:tblCellMar>
            <w:top w:w="0" w:type="dxa"/>
            <w:left w:w="10" w:type="dxa"/>
            <w:bottom w:w="0" w:type="dxa"/>
            <w:right w:w="10" w:type="dxa"/>
          </w:tblCellMar>
        </w:tblPrEx>
        <w:trPr>
          <w:trHeight w:val="512" w:hRule="exact"/>
          <w:jc w:val="center"/>
        </w:trPr>
        <w:tc>
          <w:tcPr>
            <w:tcW w:w="38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三公经费</w:t>
            </w:r>
          </w:p>
        </w:tc>
        <w:tc>
          <w:tcPr>
            <w:tcW w:w="1635" w:type="dxa"/>
            <w:gridSpan w:val="2"/>
            <w:tcBorders>
              <w:top w:val="single" w:color="auto" w:sz="4" w:space="0"/>
              <w:left w:val="single" w:color="auto" w:sz="4" w:space="0"/>
            </w:tcBorders>
            <w:shd w:val="clear" w:color="auto" w:fill="FFFFFF"/>
            <w:vAlign w:val="top"/>
          </w:tcPr>
          <w:p>
            <w:pPr>
              <w:widowControl w:val="0"/>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0</w:t>
            </w:r>
          </w:p>
        </w:tc>
        <w:tc>
          <w:tcPr>
            <w:tcW w:w="1727" w:type="dxa"/>
            <w:gridSpan w:val="2"/>
            <w:tcBorders>
              <w:top w:val="single" w:color="auto" w:sz="4" w:space="0"/>
              <w:left w:val="single" w:color="auto" w:sz="4" w:space="0"/>
            </w:tcBorders>
            <w:shd w:val="clear" w:color="auto" w:fill="FFFFFF"/>
            <w:vAlign w:val="top"/>
          </w:tcPr>
          <w:p>
            <w:pPr>
              <w:widowControl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1.5</w:t>
            </w:r>
          </w:p>
        </w:tc>
        <w:tc>
          <w:tcPr>
            <w:tcW w:w="2226" w:type="dxa"/>
            <w:gridSpan w:val="2"/>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CellMar>
            <w:top w:w="0" w:type="dxa"/>
            <w:left w:w="10" w:type="dxa"/>
            <w:bottom w:w="0" w:type="dxa"/>
            <w:right w:w="10" w:type="dxa"/>
          </w:tblCellMar>
        </w:tblPrEx>
        <w:trPr>
          <w:trHeight w:val="317" w:hRule="exact"/>
          <w:jc w:val="center"/>
        </w:trPr>
        <w:tc>
          <w:tcPr>
            <w:tcW w:w="38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00"/>
              <w:jc w:val="left"/>
              <w:rPr>
                <w:rFonts w:hint="eastAsia" w:ascii="宋体" w:hAnsi="宋体" w:eastAsia="宋体" w:cs="宋体"/>
                <w:color w:val="000000"/>
                <w:spacing w:val="0"/>
                <w:w w:val="100"/>
                <w:position w:val="0"/>
                <w:sz w:val="24"/>
                <w:szCs w:val="24"/>
              </w:rPr>
            </w:pPr>
            <w:bookmarkStart w:id="21" w:name="_GoBack" w:colFirst="0" w:colLast="0"/>
            <w:r>
              <w:rPr>
                <w:rFonts w:hint="eastAsia" w:ascii="宋体" w:hAnsi="宋体" w:eastAsia="宋体" w:cs="宋体"/>
                <w:color w:val="000000"/>
                <w:spacing w:val="0"/>
                <w:w w:val="100"/>
                <w:position w:val="0"/>
                <w:sz w:val="24"/>
                <w:szCs w:val="24"/>
              </w:rPr>
              <w:t>1</w:t>
            </w:r>
            <w:r>
              <w:rPr>
                <w:rFonts w:hint="eastAsia" w:ascii="宋体" w:hAnsi="宋体" w:eastAsia="宋体" w:cs="宋体"/>
                <w:color w:val="000000"/>
                <w:spacing w:val="0"/>
                <w:w w:val="100"/>
                <w:position w:val="0"/>
                <w:sz w:val="24"/>
                <w:szCs w:val="24"/>
              </w:rPr>
              <w:t>、公务用车购置和维护经费</w:t>
            </w:r>
          </w:p>
        </w:tc>
        <w:tc>
          <w:tcPr>
            <w:tcW w:w="1635" w:type="dxa"/>
            <w:gridSpan w:val="2"/>
            <w:tcBorders>
              <w:top w:val="single" w:color="auto" w:sz="4" w:space="0"/>
              <w:left w:val="single" w:color="auto" w:sz="4" w:space="0"/>
            </w:tcBorders>
            <w:shd w:val="clear" w:color="auto" w:fill="FFFFFF"/>
            <w:vAlign w:val="top"/>
          </w:tcPr>
          <w:p>
            <w:pPr>
              <w:widowControl w:val="0"/>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0</w:t>
            </w:r>
          </w:p>
        </w:tc>
        <w:tc>
          <w:tcPr>
            <w:tcW w:w="1727" w:type="dxa"/>
            <w:gridSpan w:val="2"/>
            <w:tcBorders>
              <w:top w:val="single" w:color="auto" w:sz="4" w:space="0"/>
              <w:left w:val="single" w:color="auto" w:sz="4" w:space="0"/>
            </w:tcBorders>
            <w:shd w:val="clear" w:color="auto" w:fill="FFFFFF"/>
            <w:vAlign w:val="top"/>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2226" w:type="dxa"/>
            <w:gridSpan w:val="2"/>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CellMar>
            <w:top w:w="0" w:type="dxa"/>
            <w:left w:w="10" w:type="dxa"/>
            <w:bottom w:w="0" w:type="dxa"/>
            <w:right w:w="10" w:type="dxa"/>
          </w:tblCellMar>
        </w:tblPrEx>
        <w:trPr>
          <w:trHeight w:val="292" w:hRule="exact"/>
          <w:jc w:val="center"/>
        </w:trPr>
        <w:tc>
          <w:tcPr>
            <w:tcW w:w="38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00"/>
              <w:jc w:val="left"/>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其中：公车购置</w:t>
            </w:r>
          </w:p>
        </w:tc>
        <w:tc>
          <w:tcPr>
            <w:tcW w:w="1635" w:type="dxa"/>
            <w:gridSpan w:val="2"/>
            <w:tcBorders>
              <w:top w:val="single" w:color="auto" w:sz="4" w:space="0"/>
              <w:left w:val="single" w:color="auto" w:sz="4" w:space="0"/>
            </w:tcBorders>
            <w:shd w:val="clear" w:color="auto" w:fill="FFFFFF"/>
            <w:vAlign w:val="top"/>
          </w:tcPr>
          <w:p>
            <w:pPr>
              <w:widowControl w:val="0"/>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0</w:t>
            </w:r>
          </w:p>
        </w:tc>
        <w:tc>
          <w:tcPr>
            <w:tcW w:w="1727" w:type="dxa"/>
            <w:gridSpan w:val="2"/>
            <w:tcBorders>
              <w:top w:val="single" w:color="auto" w:sz="4" w:space="0"/>
              <w:left w:val="single" w:color="auto" w:sz="4" w:space="0"/>
            </w:tcBorders>
            <w:shd w:val="clear" w:color="auto" w:fill="FFFFFF"/>
            <w:vAlign w:val="top"/>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2226" w:type="dxa"/>
            <w:gridSpan w:val="2"/>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CellMar>
            <w:top w:w="0" w:type="dxa"/>
            <w:left w:w="10" w:type="dxa"/>
            <w:bottom w:w="0" w:type="dxa"/>
            <w:right w:w="10" w:type="dxa"/>
          </w:tblCellMar>
        </w:tblPrEx>
        <w:trPr>
          <w:trHeight w:val="302" w:hRule="exact"/>
          <w:jc w:val="center"/>
        </w:trPr>
        <w:tc>
          <w:tcPr>
            <w:tcW w:w="3849" w:type="dxa"/>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240" w:lineRule="auto"/>
              <w:ind w:left="0" w:right="0" w:firstLine="200"/>
              <w:jc w:val="left"/>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公车运行维护</w:t>
            </w:r>
          </w:p>
        </w:tc>
        <w:tc>
          <w:tcPr>
            <w:tcW w:w="1635" w:type="dxa"/>
            <w:gridSpan w:val="2"/>
            <w:tcBorders>
              <w:top w:val="single" w:color="auto" w:sz="4" w:space="0"/>
              <w:left w:val="single" w:color="auto" w:sz="4" w:space="0"/>
            </w:tcBorders>
            <w:shd w:val="clear" w:color="auto" w:fill="FFFFFF"/>
            <w:vAlign w:val="top"/>
          </w:tcPr>
          <w:p>
            <w:pPr>
              <w:widowControl w:val="0"/>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0</w:t>
            </w:r>
          </w:p>
        </w:tc>
        <w:tc>
          <w:tcPr>
            <w:tcW w:w="1727" w:type="dxa"/>
            <w:gridSpan w:val="2"/>
            <w:tcBorders>
              <w:top w:val="single" w:color="auto" w:sz="4" w:space="0"/>
              <w:left w:val="single" w:color="auto" w:sz="4" w:space="0"/>
            </w:tcBorders>
            <w:shd w:val="clear" w:color="auto" w:fill="FFFFFF"/>
            <w:vAlign w:val="top"/>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2226" w:type="dxa"/>
            <w:gridSpan w:val="2"/>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CellMar>
            <w:top w:w="0" w:type="dxa"/>
            <w:left w:w="10" w:type="dxa"/>
            <w:bottom w:w="0" w:type="dxa"/>
            <w:right w:w="10" w:type="dxa"/>
          </w:tblCellMar>
        </w:tblPrEx>
        <w:trPr>
          <w:trHeight w:val="322" w:hRule="exact"/>
          <w:jc w:val="center"/>
        </w:trPr>
        <w:tc>
          <w:tcPr>
            <w:tcW w:w="38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00"/>
              <w:jc w:val="left"/>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2</w:t>
            </w:r>
            <w:r>
              <w:rPr>
                <w:rFonts w:hint="eastAsia" w:ascii="宋体" w:hAnsi="宋体" w:eastAsia="宋体" w:cs="宋体"/>
                <w:color w:val="000000"/>
                <w:spacing w:val="0"/>
                <w:w w:val="100"/>
                <w:position w:val="0"/>
                <w:sz w:val="24"/>
                <w:szCs w:val="24"/>
              </w:rPr>
              <w:t>、出国经费</w:t>
            </w:r>
          </w:p>
        </w:tc>
        <w:tc>
          <w:tcPr>
            <w:tcW w:w="1635" w:type="dxa"/>
            <w:gridSpan w:val="2"/>
            <w:tcBorders>
              <w:top w:val="single" w:color="auto" w:sz="4" w:space="0"/>
              <w:left w:val="single" w:color="auto" w:sz="4" w:space="0"/>
            </w:tcBorders>
            <w:shd w:val="clear" w:color="auto" w:fill="FFFFFF"/>
            <w:vAlign w:val="top"/>
          </w:tcPr>
          <w:p>
            <w:pPr>
              <w:widowControl w:val="0"/>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0</w:t>
            </w:r>
          </w:p>
        </w:tc>
        <w:tc>
          <w:tcPr>
            <w:tcW w:w="1727" w:type="dxa"/>
            <w:gridSpan w:val="2"/>
            <w:tcBorders>
              <w:top w:val="single" w:color="auto" w:sz="4" w:space="0"/>
              <w:left w:val="single" w:color="auto" w:sz="4" w:space="0"/>
            </w:tcBorders>
            <w:shd w:val="clear" w:color="auto" w:fill="FFFFFF"/>
            <w:vAlign w:val="top"/>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2226" w:type="dxa"/>
            <w:gridSpan w:val="2"/>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CellMar>
            <w:top w:w="0" w:type="dxa"/>
            <w:left w:w="10" w:type="dxa"/>
            <w:bottom w:w="0" w:type="dxa"/>
            <w:right w:w="10" w:type="dxa"/>
          </w:tblCellMar>
        </w:tblPrEx>
        <w:trPr>
          <w:trHeight w:val="287" w:hRule="exact"/>
          <w:jc w:val="center"/>
        </w:trPr>
        <w:tc>
          <w:tcPr>
            <w:tcW w:w="3849" w:type="dxa"/>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240" w:lineRule="auto"/>
              <w:ind w:left="0" w:right="0" w:firstLine="200"/>
              <w:jc w:val="left"/>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3</w:t>
            </w:r>
            <w:r>
              <w:rPr>
                <w:rFonts w:hint="eastAsia" w:ascii="宋体" w:hAnsi="宋体" w:eastAsia="宋体" w:cs="宋体"/>
                <w:color w:val="000000"/>
                <w:spacing w:val="0"/>
                <w:w w:val="100"/>
                <w:position w:val="0"/>
                <w:sz w:val="24"/>
                <w:szCs w:val="24"/>
              </w:rPr>
              <w:t>、公务接待</w:t>
            </w:r>
          </w:p>
        </w:tc>
        <w:tc>
          <w:tcPr>
            <w:tcW w:w="1635" w:type="dxa"/>
            <w:gridSpan w:val="2"/>
            <w:tcBorders>
              <w:top w:val="single" w:color="auto" w:sz="4" w:space="0"/>
              <w:left w:val="single" w:color="auto" w:sz="4" w:space="0"/>
            </w:tcBorders>
            <w:shd w:val="clear" w:color="auto" w:fill="FFFFFF"/>
            <w:vAlign w:val="top"/>
          </w:tcPr>
          <w:p>
            <w:pPr>
              <w:widowControl w:val="0"/>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0</w:t>
            </w:r>
          </w:p>
        </w:tc>
        <w:tc>
          <w:tcPr>
            <w:tcW w:w="1727" w:type="dxa"/>
            <w:gridSpan w:val="2"/>
            <w:tcBorders>
              <w:top w:val="single" w:color="auto" w:sz="4" w:space="0"/>
              <w:left w:val="single" w:color="auto" w:sz="4" w:space="0"/>
            </w:tcBorders>
            <w:shd w:val="clear" w:color="auto" w:fill="FFFFFF"/>
            <w:vAlign w:val="top"/>
          </w:tcPr>
          <w:p>
            <w:pPr>
              <w:widowControl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1.5</w:t>
            </w:r>
          </w:p>
        </w:tc>
        <w:tc>
          <w:tcPr>
            <w:tcW w:w="2226" w:type="dxa"/>
            <w:gridSpan w:val="2"/>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bookmarkEnd w:id="21"/>
      <w:tr>
        <w:tblPrEx>
          <w:tblCellMar>
            <w:top w:w="0" w:type="dxa"/>
            <w:left w:w="10" w:type="dxa"/>
            <w:bottom w:w="0" w:type="dxa"/>
            <w:right w:w="10" w:type="dxa"/>
          </w:tblCellMar>
        </w:tblPrEx>
        <w:trPr>
          <w:trHeight w:val="467" w:hRule="exact"/>
          <w:jc w:val="center"/>
        </w:trPr>
        <w:tc>
          <w:tcPr>
            <w:tcW w:w="3849" w:type="dxa"/>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项目支出：</w:t>
            </w:r>
          </w:p>
        </w:tc>
        <w:tc>
          <w:tcPr>
            <w:tcW w:w="1635" w:type="dxa"/>
            <w:gridSpan w:val="2"/>
            <w:tcBorders>
              <w:top w:val="single" w:color="auto" w:sz="4" w:space="0"/>
              <w:left w:val="single" w:color="auto" w:sz="4" w:space="0"/>
            </w:tcBorders>
            <w:shd w:val="clear" w:color="auto" w:fill="FFFFFF"/>
            <w:vAlign w:val="top"/>
          </w:tcPr>
          <w:p>
            <w:pPr>
              <w:widowControl w:val="0"/>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3674.76</w:t>
            </w:r>
          </w:p>
        </w:tc>
        <w:tc>
          <w:tcPr>
            <w:tcW w:w="1727" w:type="dxa"/>
            <w:gridSpan w:val="2"/>
            <w:tcBorders>
              <w:top w:val="single" w:color="auto" w:sz="4" w:space="0"/>
              <w:left w:val="single" w:color="auto" w:sz="4" w:space="0"/>
            </w:tcBorders>
            <w:shd w:val="clear" w:color="auto" w:fill="FFFFFF"/>
            <w:vAlign w:val="top"/>
          </w:tcPr>
          <w:p>
            <w:pPr>
              <w:widowControl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11.44</w:t>
            </w:r>
          </w:p>
        </w:tc>
        <w:tc>
          <w:tcPr>
            <w:tcW w:w="2226" w:type="dxa"/>
            <w:gridSpan w:val="2"/>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24"/>
                <w:szCs w:val="24"/>
              </w:rPr>
            </w:pPr>
            <w:r>
              <w:rPr>
                <w:rFonts w:hint="eastAsia" w:ascii="宋体" w:hAnsi="宋体" w:eastAsia="宋体" w:cs="宋体"/>
                <w:sz w:val="24"/>
                <w:szCs w:val="24"/>
                <w:lang w:val="en-US" w:eastAsia="zh-CN"/>
              </w:rPr>
              <w:t>23751</w:t>
            </w:r>
          </w:p>
        </w:tc>
      </w:tr>
      <w:tr>
        <w:tblPrEx>
          <w:tblCellMar>
            <w:top w:w="0" w:type="dxa"/>
            <w:left w:w="10" w:type="dxa"/>
            <w:bottom w:w="0" w:type="dxa"/>
            <w:right w:w="10" w:type="dxa"/>
          </w:tblCellMar>
        </w:tblPrEx>
        <w:trPr>
          <w:trHeight w:val="367" w:hRule="exact"/>
          <w:jc w:val="center"/>
        </w:trPr>
        <w:tc>
          <w:tcPr>
            <w:tcW w:w="38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00"/>
              <w:jc w:val="left"/>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1、</w:t>
            </w:r>
            <w:r>
              <w:rPr>
                <w:rFonts w:hint="eastAsia" w:cs="宋体"/>
                <w:color w:val="000000"/>
                <w:spacing w:val="0"/>
                <w:w w:val="100"/>
                <w:position w:val="0"/>
                <w:sz w:val="24"/>
                <w:szCs w:val="24"/>
                <w:lang w:eastAsia="zh-CN"/>
              </w:rPr>
              <w:t>民生工程</w:t>
            </w:r>
          </w:p>
        </w:tc>
        <w:tc>
          <w:tcPr>
            <w:tcW w:w="1635" w:type="dxa"/>
            <w:gridSpan w:val="2"/>
            <w:tcBorders>
              <w:top w:val="single" w:color="auto" w:sz="4" w:space="0"/>
              <w:left w:val="single" w:color="auto" w:sz="4" w:space="0"/>
            </w:tcBorders>
            <w:shd w:val="clear" w:color="auto" w:fill="FFFFFF"/>
            <w:vAlign w:val="top"/>
          </w:tcPr>
          <w:p>
            <w:pPr>
              <w:widowControl w:val="0"/>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130</w:t>
            </w:r>
          </w:p>
        </w:tc>
        <w:tc>
          <w:tcPr>
            <w:tcW w:w="1727" w:type="dxa"/>
            <w:gridSpan w:val="2"/>
            <w:tcBorders>
              <w:top w:val="single" w:color="auto" w:sz="4" w:space="0"/>
              <w:left w:val="single" w:color="auto" w:sz="4" w:space="0"/>
            </w:tcBorders>
            <w:shd w:val="clear" w:color="auto" w:fill="FFFFFF"/>
            <w:vAlign w:val="top"/>
          </w:tcPr>
          <w:p>
            <w:pPr>
              <w:widowControl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0</w:t>
            </w:r>
          </w:p>
        </w:tc>
        <w:tc>
          <w:tcPr>
            <w:tcW w:w="2226" w:type="dxa"/>
            <w:gridSpan w:val="2"/>
            <w:tcBorders>
              <w:top w:val="single" w:color="auto" w:sz="4" w:space="0"/>
              <w:left w:val="single" w:color="auto" w:sz="4" w:space="0"/>
              <w:right w:val="single" w:color="auto" w:sz="4" w:space="0"/>
            </w:tcBorders>
            <w:shd w:val="clear" w:color="auto" w:fill="FFFFFF"/>
            <w:vAlign w:val="top"/>
          </w:tcPr>
          <w:p>
            <w:pPr>
              <w:widowControl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156.5</w:t>
            </w:r>
          </w:p>
        </w:tc>
      </w:tr>
      <w:tr>
        <w:tblPrEx>
          <w:tblCellMar>
            <w:top w:w="0" w:type="dxa"/>
            <w:left w:w="10" w:type="dxa"/>
            <w:bottom w:w="0" w:type="dxa"/>
            <w:right w:w="10" w:type="dxa"/>
          </w:tblCellMar>
        </w:tblPrEx>
        <w:trPr>
          <w:trHeight w:val="332" w:hRule="exact"/>
          <w:jc w:val="center"/>
        </w:trPr>
        <w:tc>
          <w:tcPr>
            <w:tcW w:w="38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00"/>
              <w:jc w:val="left"/>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2、</w:t>
            </w:r>
            <w:r>
              <w:rPr>
                <w:rFonts w:hint="eastAsia" w:cs="宋体"/>
                <w:color w:val="000000"/>
                <w:spacing w:val="0"/>
                <w:w w:val="100"/>
                <w:position w:val="0"/>
                <w:sz w:val="24"/>
                <w:szCs w:val="24"/>
                <w:lang w:eastAsia="zh-CN"/>
              </w:rPr>
              <w:t>主次干道人行道维修</w:t>
            </w:r>
          </w:p>
        </w:tc>
        <w:tc>
          <w:tcPr>
            <w:tcW w:w="1635" w:type="dxa"/>
            <w:gridSpan w:val="2"/>
            <w:tcBorders>
              <w:top w:val="single" w:color="auto" w:sz="4" w:space="0"/>
              <w:left w:val="single" w:color="auto" w:sz="4" w:space="0"/>
            </w:tcBorders>
            <w:shd w:val="clear" w:color="auto" w:fill="FFFFFF"/>
            <w:vAlign w:val="top"/>
          </w:tcPr>
          <w:p>
            <w:pPr>
              <w:widowControl w:val="0"/>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110</w:t>
            </w:r>
          </w:p>
        </w:tc>
        <w:tc>
          <w:tcPr>
            <w:tcW w:w="1727" w:type="dxa"/>
            <w:gridSpan w:val="2"/>
            <w:tcBorders>
              <w:top w:val="single" w:color="auto" w:sz="4" w:space="0"/>
              <w:left w:val="single" w:color="auto" w:sz="4" w:space="0"/>
            </w:tcBorders>
            <w:shd w:val="clear" w:color="auto" w:fill="FFFFFF"/>
            <w:vAlign w:val="top"/>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2226" w:type="dxa"/>
            <w:gridSpan w:val="2"/>
            <w:tcBorders>
              <w:top w:val="single" w:color="auto" w:sz="4" w:space="0"/>
              <w:left w:val="single" w:color="auto" w:sz="4" w:space="0"/>
              <w:right w:val="single" w:color="auto" w:sz="4" w:space="0"/>
            </w:tcBorders>
            <w:shd w:val="clear" w:color="auto" w:fill="FFFFFF"/>
            <w:vAlign w:val="top"/>
          </w:tcPr>
          <w:p>
            <w:pPr>
              <w:widowControl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220.4</w:t>
            </w:r>
          </w:p>
        </w:tc>
      </w:tr>
      <w:tr>
        <w:tblPrEx>
          <w:tblCellMar>
            <w:top w:w="0" w:type="dxa"/>
            <w:left w:w="10" w:type="dxa"/>
            <w:bottom w:w="0" w:type="dxa"/>
            <w:right w:w="10" w:type="dxa"/>
          </w:tblCellMar>
        </w:tblPrEx>
        <w:trPr>
          <w:trHeight w:val="322" w:hRule="exact"/>
          <w:jc w:val="center"/>
        </w:trPr>
        <w:tc>
          <w:tcPr>
            <w:tcW w:w="3849" w:type="dxa"/>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240" w:lineRule="auto"/>
              <w:ind w:left="0" w:right="0" w:firstLine="200"/>
              <w:jc w:val="left"/>
              <w:rPr>
                <w:rFonts w:hint="default"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3、棚改</w:t>
            </w:r>
          </w:p>
        </w:tc>
        <w:tc>
          <w:tcPr>
            <w:tcW w:w="1635" w:type="dxa"/>
            <w:gridSpan w:val="2"/>
            <w:tcBorders>
              <w:top w:val="single" w:color="auto" w:sz="4" w:space="0"/>
              <w:left w:val="single" w:color="auto" w:sz="4" w:space="0"/>
            </w:tcBorders>
            <w:shd w:val="clear" w:color="auto" w:fill="FFFFFF"/>
            <w:vAlign w:val="top"/>
          </w:tcPr>
          <w:p>
            <w:pPr>
              <w:widowControl w:val="0"/>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3285</w:t>
            </w:r>
          </w:p>
        </w:tc>
        <w:tc>
          <w:tcPr>
            <w:tcW w:w="1727" w:type="dxa"/>
            <w:gridSpan w:val="2"/>
            <w:tcBorders>
              <w:top w:val="single" w:color="auto" w:sz="4" w:space="0"/>
              <w:left w:val="single" w:color="auto" w:sz="4" w:space="0"/>
            </w:tcBorders>
            <w:shd w:val="clear" w:color="auto" w:fill="FFFFFF"/>
            <w:vAlign w:val="top"/>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2226" w:type="dxa"/>
            <w:gridSpan w:val="2"/>
            <w:tcBorders>
              <w:top w:val="single" w:color="auto" w:sz="4" w:space="0"/>
              <w:left w:val="single" w:color="auto" w:sz="4" w:space="0"/>
              <w:right w:val="single" w:color="auto" w:sz="4" w:space="0"/>
            </w:tcBorders>
            <w:shd w:val="clear" w:color="auto" w:fill="FFFFFF"/>
            <w:vAlign w:val="top"/>
          </w:tcPr>
          <w:p>
            <w:pPr>
              <w:widowControl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19565</w:t>
            </w:r>
          </w:p>
        </w:tc>
      </w:tr>
      <w:tr>
        <w:tblPrEx>
          <w:tblCellMar>
            <w:top w:w="0" w:type="dxa"/>
            <w:left w:w="10" w:type="dxa"/>
            <w:bottom w:w="0" w:type="dxa"/>
            <w:right w:w="10" w:type="dxa"/>
          </w:tblCellMar>
        </w:tblPrEx>
        <w:trPr>
          <w:trHeight w:val="292" w:hRule="exact"/>
          <w:jc w:val="center"/>
        </w:trPr>
        <w:tc>
          <w:tcPr>
            <w:tcW w:w="3849" w:type="dxa"/>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240" w:lineRule="auto"/>
              <w:ind w:left="0" w:right="0" w:firstLine="200"/>
              <w:jc w:val="left"/>
              <w:rPr>
                <w:rFonts w:hint="default"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4、危房改造</w:t>
            </w:r>
          </w:p>
        </w:tc>
        <w:tc>
          <w:tcPr>
            <w:tcW w:w="1635" w:type="dxa"/>
            <w:gridSpan w:val="2"/>
            <w:tcBorders>
              <w:top w:val="single" w:color="auto" w:sz="4" w:space="0"/>
              <w:left w:val="single" w:color="auto" w:sz="4" w:space="0"/>
            </w:tcBorders>
            <w:shd w:val="clear" w:color="auto" w:fill="FFFFFF"/>
            <w:vAlign w:val="top"/>
          </w:tcPr>
          <w:p>
            <w:pPr>
              <w:widowControl w:val="0"/>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97.6</w:t>
            </w:r>
          </w:p>
        </w:tc>
        <w:tc>
          <w:tcPr>
            <w:tcW w:w="1727" w:type="dxa"/>
            <w:gridSpan w:val="2"/>
            <w:tcBorders>
              <w:top w:val="single" w:color="auto" w:sz="4" w:space="0"/>
              <w:left w:val="single" w:color="auto" w:sz="4" w:space="0"/>
            </w:tcBorders>
            <w:shd w:val="clear" w:color="auto" w:fill="FFFFFF"/>
            <w:vAlign w:val="top"/>
          </w:tcPr>
          <w:p>
            <w:pPr>
              <w:widowControl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2226" w:type="dxa"/>
            <w:gridSpan w:val="2"/>
            <w:tcBorders>
              <w:top w:val="single" w:color="auto" w:sz="4" w:space="0"/>
              <w:left w:val="single" w:color="auto" w:sz="4" w:space="0"/>
              <w:right w:val="single" w:color="auto" w:sz="4" w:space="0"/>
            </w:tcBorders>
            <w:shd w:val="clear" w:color="auto" w:fill="FFFFFF"/>
            <w:vAlign w:val="top"/>
          </w:tcPr>
          <w:p>
            <w:pPr>
              <w:widowControl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275.58</w:t>
            </w:r>
          </w:p>
        </w:tc>
      </w:tr>
      <w:tr>
        <w:tblPrEx>
          <w:tblCellMar>
            <w:top w:w="0" w:type="dxa"/>
            <w:left w:w="10" w:type="dxa"/>
            <w:bottom w:w="0" w:type="dxa"/>
            <w:right w:w="10" w:type="dxa"/>
          </w:tblCellMar>
        </w:tblPrEx>
        <w:trPr>
          <w:trHeight w:val="282" w:hRule="exact"/>
          <w:jc w:val="center"/>
        </w:trPr>
        <w:tc>
          <w:tcPr>
            <w:tcW w:w="3849" w:type="dxa"/>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240" w:lineRule="auto"/>
              <w:ind w:left="0" w:right="0" w:firstLine="200"/>
              <w:jc w:val="left"/>
              <w:rPr>
                <w:rFonts w:hint="default"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5、公租房分房</w:t>
            </w:r>
          </w:p>
        </w:tc>
        <w:tc>
          <w:tcPr>
            <w:tcW w:w="1635" w:type="dxa"/>
            <w:gridSpan w:val="2"/>
            <w:tcBorders>
              <w:top w:val="single" w:color="auto" w:sz="4" w:space="0"/>
              <w:left w:val="single" w:color="auto" w:sz="4" w:space="0"/>
            </w:tcBorders>
            <w:shd w:val="clear" w:color="auto" w:fill="FFFFFF"/>
            <w:vAlign w:val="top"/>
          </w:tcPr>
          <w:p>
            <w:pPr>
              <w:widowControl w:val="0"/>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25.2</w:t>
            </w:r>
          </w:p>
        </w:tc>
        <w:tc>
          <w:tcPr>
            <w:tcW w:w="1727" w:type="dxa"/>
            <w:gridSpan w:val="2"/>
            <w:tcBorders>
              <w:top w:val="single" w:color="auto" w:sz="4" w:space="0"/>
              <w:left w:val="single" w:color="auto" w:sz="4" w:space="0"/>
            </w:tcBorders>
            <w:shd w:val="clear" w:color="auto" w:fill="FFFFFF"/>
            <w:vAlign w:val="top"/>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2226" w:type="dxa"/>
            <w:gridSpan w:val="2"/>
            <w:tcBorders>
              <w:top w:val="single" w:color="auto" w:sz="4" w:space="0"/>
              <w:left w:val="single" w:color="auto" w:sz="4" w:space="0"/>
              <w:right w:val="single" w:color="auto" w:sz="4" w:space="0"/>
            </w:tcBorders>
            <w:shd w:val="clear" w:color="auto" w:fill="FFFFFF"/>
            <w:vAlign w:val="top"/>
          </w:tcPr>
          <w:p>
            <w:pPr>
              <w:widowControl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CellMar>
            <w:top w:w="0" w:type="dxa"/>
            <w:left w:w="10" w:type="dxa"/>
            <w:bottom w:w="0" w:type="dxa"/>
            <w:right w:w="10" w:type="dxa"/>
          </w:tblCellMar>
        </w:tblPrEx>
        <w:trPr>
          <w:trHeight w:val="337" w:hRule="exact"/>
          <w:jc w:val="center"/>
        </w:trPr>
        <w:tc>
          <w:tcPr>
            <w:tcW w:w="3849" w:type="dxa"/>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240" w:lineRule="auto"/>
              <w:ind w:left="0" w:right="0" w:firstLine="200"/>
              <w:jc w:val="left"/>
              <w:rPr>
                <w:rFonts w:hint="default"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6、廉租房租赁补贴</w:t>
            </w:r>
          </w:p>
        </w:tc>
        <w:tc>
          <w:tcPr>
            <w:tcW w:w="1635" w:type="dxa"/>
            <w:gridSpan w:val="2"/>
            <w:tcBorders>
              <w:top w:val="single" w:color="auto" w:sz="4" w:space="0"/>
              <w:left w:val="single" w:color="auto" w:sz="4" w:space="0"/>
            </w:tcBorders>
            <w:shd w:val="clear" w:color="auto" w:fill="FFFFFF"/>
            <w:vAlign w:val="top"/>
          </w:tcPr>
          <w:p>
            <w:pPr>
              <w:widowControl w:val="0"/>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25.36</w:t>
            </w:r>
          </w:p>
        </w:tc>
        <w:tc>
          <w:tcPr>
            <w:tcW w:w="1727" w:type="dxa"/>
            <w:gridSpan w:val="2"/>
            <w:tcBorders>
              <w:top w:val="single" w:color="auto" w:sz="4" w:space="0"/>
              <w:left w:val="single" w:color="auto" w:sz="4" w:space="0"/>
            </w:tcBorders>
            <w:shd w:val="clear" w:color="auto" w:fill="FFFFFF"/>
            <w:vAlign w:val="top"/>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2226" w:type="dxa"/>
            <w:gridSpan w:val="2"/>
            <w:tcBorders>
              <w:top w:val="single" w:color="auto" w:sz="4" w:space="0"/>
              <w:left w:val="single" w:color="auto" w:sz="4" w:space="0"/>
              <w:right w:val="single" w:color="auto" w:sz="4" w:space="0"/>
            </w:tcBorders>
            <w:shd w:val="clear" w:color="auto" w:fill="FFFFFF"/>
            <w:vAlign w:val="top"/>
          </w:tcPr>
          <w:p>
            <w:pPr>
              <w:widowControl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41.14</w:t>
            </w:r>
          </w:p>
        </w:tc>
      </w:tr>
      <w:tr>
        <w:tblPrEx>
          <w:tblCellMar>
            <w:top w:w="0" w:type="dxa"/>
            <w:left w:w="10" w:type="dxa"/>
            <w:bottom w:w="0" w:type="dxa"/>
            <w:right w:w="10" w:type="dxa"/>
          </w:tblCellMar>
        </w:tblPrEx>
        <w:trPr>
          <w:trHeight w:val="380" w:hRule="exact"/>
          <w:jc w:val="center"/>
        </w:trPr>
        <w:tc>
          <w:tcPr>
            <w:tcW w:w="3849" w:type="dxa"/>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240" w:lineRule="auto"/>
              <w:ind w:left="0" w:right="0" w:firstLine="200"/>
              <w:jc w:val="left"/>
              <w:rPr>
                <w:rFonts w:hint="default"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7、一般行政管理事务（其他工程）</w:t>
            </w:r>
          </w:p>
        </w:tc>
        <w:tc>
          <w:tcPr>
            <w:tcW w:w="1635" w:type="dxa"/>
            <w:gridSpan w:val="2"/>
            <w:tcBorders>
              <w:top w:val="single" w:color="auto" w:sz="4" w:space="0"/>
              <w:left w:val="single" w:color="auto" w:sz="4" w:space="0"/>
            </w:tcBorders>
            <w:shd w:val="clear" w:color="auto" w:fill="FFFFFF"/>
            <w:vAlign w:val="top"/>
          </w:tcPr>
          <w:p>
            <w:pPr>
              <w:widowControl w:val="0"/>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1.6</w:t>
            </w:r>
          </w:p>
        </w:tc>
        <w:tc>
          <w:tcPr>
            <w:tcW w:w="1727" w:type="dxa"/>
            <w:gridSpan w:val="2"/>
            <w:tcBorders>
              <w:top w:val="single" w:color="auto" w:sz="4" w:space="0"/>
              <w:left w:val="single" w:color="auto" w:sz="4" w:space="0"/>
            </w:tcBorders>
            <w:shd w:val="clear" w:color="auto" w:fill="FFFFFF"/>
            <w:vAlign w:val="top"/>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2226" w:type="dxa"/>
            <w:gridSpan w:val="2"/>
            <w:tcBorders>
              <w:top w:val="single" w:color="auto" w:sz="4" w:space="0"/>
              <w:left w:val="single" w:color="auto" w:sz="4" w:space="0"/>
              <w:right w:val="single" w:color="auto" w:sz="4" w:space="0"/>
            </w:tcBorders>
            <w:shd w:val="clear" w:color="auto" w:fill="FFFFFF"/>
            <w:vAlign w:val="top"/>
          </w:tcPr>
          <w:p>
            <w:pPr>
              <w:widowControl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30.12</w:t>
            </w:r>
          </w:p>
        </w:tc>
      </w:tr>
      <w:tr>
        <w:tblPrEx>
          <w:tblCellMar>
            <w:top w:w="0" w:type="dxa"/>
            <w:left w:w="10" w:type="dxa"/>
            <w:bottom w:w="0" w:type="dxa"/>
            <w:right w:w="10" w:type="dxa"/>
          </w:tblCellMar>
        </w:tblPrEx>
        <w:trPr>
          <w:trHeight w:val="380" w:hRule="exact"/>
          <w:jc w:val="center"/>
        </w:trPr>
        <w:tc>
          <w:tcPr>
            <w:tcW w:w="3849" w:type="dxa"/>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240" w:lineRule="auto"/>
              <w:ind w:left="0" w:right="0" w:firstLine="200"/>
              <w:jc w:val="left"/>
              <w:rPr>
                <w:rFonts w:hint="eastAsia"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8、高温防暑经费</w:t>
            </w:r>
          </w:p>
        </w:tc>
        <w:tc>
          <w:tcPr>
            <w:tcW w:w="1635" w:type="dxa"/>
            <w:gridSpan w:val="2"/>
            <w:tcBorders>
              <w:top w:val="single" w:color="auto" w:sz="4" w:space="0"/>
              <w:left w:val="single" w:color="auto" w:sz="4" w:space="0"/>
            </w:tcBorders>
            <w:shd w:val="clear" w:color="auto" w:fill="FFFFFF"/>
            <w:vAlign w:val="top"/>
          </w:tcPr>
          <w:p>
            <w:pPr>
              <w:widowControl w:val="0"/>
              <w:jc w:val="center"/>
              <w:rPr>
                <w:rFonts w:hint="default" w:ascii="宋体" w:hAnsi="宋体" w:eastAsia="仿宋_GB2312" w:cs="宋体"/>
                <w:kern w:val="2"/>
                <w:sz w:val="24"/>
                <w:szCs w:val="24"/>
                <w:lang w:val="en-US" w:eastAsia="zh-CN" w:bidi="ar-SA"/>
              </w:rPr>
            </w:pPr>
            <w:r>
              <w:rPr>
                <w:rFonts w:hint="eastAsia" w:ascii="宋体" w:hAnsi="宋体" w:cs="宋体"/>
                <w:kern w:val="2"/>
                <w:sz w:val="24"/>
                <w:szCs w:val="24"/>
                <w:lang w:val="en-US" w:eastAsia="zh-CN" w:bidi="ar-SA"/>
              </w:rPr>
              <w:t>0</w:t>
            </w:r>
          </w:p>
        </w:tc>
        <w:tc>
          <w:tcPr>
            <w:tcW w:w="1727" w:type="dxa"/>
            <w:gridSpan w:val="2"/>
            <w:tcBorders>
              <w:top w:val="single" w:color="auto" w:sz="4" w:space="0"/>
              <w:left w:val="single" w:color="auto" w:sz="4" w:space="0"/>
            </w:tcBorders>
            <w:shd w:val="clear" w:color="auto" w:fill="FFFFFF"/>
            <w:vAlign w:val="top"/>
          </w:tcPr>
          <w:p>
            <w:pPr>
              <w:widowControl w:val="0"/>
              <w:jc w:val="center"/>
              <w:rPr>
                <w:rFonts w:hint="default" w:ascii="宋体" w:hAnsi="宋体" w:cs="宋体"/>
                <w:sz w:val="24"/>
                <w:szCs w:val="24"/>
                <w:lang w:val="en-US" w:eastAsia="zh-CN"/>
              </w:rPr>
            </w:pPr>
            <w:r>
              <w:rPr>
                <w:rFonts w:hint="eastAsia" w:ascii="宋体" w:hAnsi="宋体" w:cs="宋体"/>
                <w:sz w:val="24"/>
                <w:szCs w:val="24"/>
                <w:lang w:val="en-US" w:eastAsia="zh-CN"/>
              </w:rPr>
              <w:t>1.44</w:t>
            </w:r>
          </w:p>
        </w:tc>
        <w:tc>
          <w:tcPr>
            <w:tcW w:w="2226" w:type="dxa"/>
            <w:gridSpan w:val="2"/>
            <w:tcBorders>
              <w:top w:val="single" w:color="auto" w:sz="4" w:space="0"/>
              <w:left w:val="single" w:color="auto" w:sz="4" w:space="0"/>
              <w:right w:val="single" w:color="auto" w:sz="4" w:space="0"/>
            </w:tcBorders>
            <w:shd w:val="clear" w:color="auto" w:fill="FFFFFF"/>
            <w:vAlign w:val="top"/>
          </w:tcPr>
          <w:p>
            <w:pPr>
              <w:widowControl w:val="0"/>
              <w:jc w:val="center"/>
              <w:rPr>
                <w:rFonts w:hint="default" w:ascii="宋体" w:hAnsi="宋体" w:cs="宋体"/>
                <w:sz w:val="24"/>
                <w:szCs w:val="24"/>
                <w:lang w:val="en-US" w:eastAsia="zh-CN"/>
              </w:rPr>
            </w:pPr>
            <w:r>
              <w:rPr>
                <w:rFonts w:hint="eastAsia" w:ascii="宋体" w:hAnsi="宋体" w:cs="宋体"/>
                <w:sz w:val="24"/>
                <w:szCs w:val="24"/>
                <w:lang w:val="en-US" w:eastAsia="zh-CN"/>
              </w:rPr>
              <w:t>0</w:t>
            </w:r>
          </w:p>
        </w:tc>
      </w:tr>
      <w:tr>
        <w:tblPrEx>
          <w:tblCellMar>
            <w:top w:w="0" w:type="dxa"/>
            <w:left w:w="10" w:type="dxa"/>
            <w:bottom w:w="0" w:type="dxa"/>
            <w:right w:w="10" w:type="dxa"/>
          </w:tblCellMar>
        </w:tblPrEx>
        <w:trPr>
          <w:trHeight w:val="380" w:hRule="exact"/>
          <w:jc w:val="center"/>
        </w:trPr>
        <w:tc>
          <w:tcPr>
            <w:tcW w:w="3849" w:type="dxa"/>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240" w:lineRule="auto"/>
              <w:ind w:left="0" w:right="0" w:firstLine="200"/>
              <w:jc w:val="left"/>
              <w:rPr>
                <w:rFonts w:hint="default"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9、老旧小区</w:t>
            </w:r>
          </w:p>
        </w:tc>
        <w:tc>
          <w:tcPr>
            <w:tcW w:w="1635" w:type="dxa"/>
            <w:gridSpan w:val="2"/>
            <w:tcBorders>
              <w:top w:val="single" w:color="auto" w:sz="4" w:space="0"/>
              <w:left w:val="single" w:color="auto" w:sz="4" w:space="0"/>
            </w:tcBorders>
            <w:shd w:val="clear" w:color="auto" w:fill="FFFFFF"/>
            <w:vAlign w:val="top"/>
          </w:tcPr>
          <w:p>
            <w:pPr>
              <w:widowControl w:val="0"/>
              <w:jc w:val="center"/>
              <w:rPr>
                <w:rFonts w:hint="eastAsia" w:ascii="宋体" w:hAnsi="宋体" w:cs="宋体"/>
                <w:kern w:val="2"/>
                <w:sz w:val="24"/>
                <w:szCs w:val="24"/>
                <w:lang w:val="en-US" w:eastAsia="zh-CN" w:bidi="ar-SA"/>
              </w:rPr>
            </w:pPr>
          </w:p>
        </w:tc>
        <w:tc>
          <w:tcPr>
            <w:tcW w:w="1727" w:type="dxa"/>
            <w:gridSpan w:val="2"/>
            <w:tcBorders>
              <w:top w:val="single" w:color="auto" w:sz="4" w:space="0"/>
              <w:left w:val="single" w:color="auto" w:sz="4" w:space="0"/>
            </w:tcBorders>
            <w:shd w:val="clear" w:color="auto" w:fill="FFFFFF"/>
            <w:vAlign w:val="top"/>
          </w:tcPr>
          <w:p>
            <w:pPr>
              <w:widowControl w:val="0"/>
              <w:jc w:val="center"/>
              <w:rPr>
                <w:rFonts w:hint="eastAsia" w:ascii="宋体" w:hAnsi="宋体" w:cs="宋体"/>
                <w:sz w:val="24"/>
                <w:szCs w:val="24"/>
                <w:lang w:val="en-US" w:eastAsia="zh-CN"/>
              </w:rPr>
            </w:pPr>
          </w:p>
        </w:tc>
        <w:tc>
          <w:tcPr>
            <w:tcW w:w="2226" w:type="dxa"/>
            <w:gridSpan w:val="2"/>
            <w:tcBorders>
              <w:top w:val="single" w:color="auto" w:sz="4" w:space="0"/>
              <w:left w:val="single" w:color="auto" w:sz="4" w:space="0"/>
              <w:right w:val="single" w:color="auto" w:sz="4" w:space="0"/>
            </w:tcBorders>
            <w:shd w:val="clear" w:color="auto" w:fill="FFFFFF"/>
            <w:vAlign w:val="top"/>
          </w:tcPr>
          <w:p>
            <w:pPr>
              <w:widowControl w:val="0"/>
              <w:jc w:val="center"/>
              <w:rPr>
                <w:rFonts w:hint="default" w:ascii="宋体" w:hAnsi="宋体" w:cs="宋体"/>
                <w:sz w:val="24"/>
                <w:szCs w:val="24"/>
                <w:lang w:val="en-US" w:eastAsia="zh-CN"/>
              </w:rPr>
            </w:pPr>
            <w:r>
              <w:rPr>
                <w:rFonts w:hint="eastAsia" w:ascii="宋体" w:hAnsi="宋体" w:cs="宋体"/>
                <w:sz w:val="24"/>
                <w:szCs w:val="24"/>
                <w:lang w:val="en-US" w:eastAsia="zh-CN"/>
              </w:rPr>
              <w:t>3094</w:t>
            </w:r>
          </w:p>
        </w:tc>
      </w:tr>
      <w:tr>
        <w:tblPrEx>
          <w:tblCellMar>
            <w:top w:w="0" w:type="dxa"/>
            <w:left w:w="10" w:type="dxa"/>
            <w:bottom w:w="0" w:type="dxa"/>
            <w:right w:w="10" w:type="dxa"/>
          </w:tblCellMar>
        </w:tblPrEx>
        <w:trPr>
          <w:trHeight w:val="380" w:hRule="exact"/>
          <w:jc w:val="center"/>
        </w:trPr>
        <w:tc>
          <w:tcPr>
            <w:tcW w:w="3849" w:type="dxa"/>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240" w:lineRule="auto"/>
              <w:ind w:left="0" w:right="0" w:firstLine="200"/>
              <w:jc w:val="left"/>
              <w:rPr>
                <w:rFonts w:hint="default"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10、茶兴路衡大高速跨线桥项目</w:t>
            </w:r>
          </w:p>
        </w:tc>
        <w:tc>
          <w:tcPr>
            <w:tcW w:w="1635" w:type="dxa"/>
            <w:gridSpan w:val="2"/>
            <w:tcBorders>
              <w:top w:val="single" w:color="auto" w:sz="4" w:space="0"/>
              <w:left w:val="single" w:color="auto" w:sz="4" w:space="0"/>
            </w:tcBorders>
            <w:shd w:val="clear" w:color="auto" w:fill="FFFFFF"/>
            <w:vAlign w:val="top"/>
          </w:tcPr>
          <w:p>
            <w:pPr>
              <w:widowControl w:val="0"/>
              <w:jc w:val="center"/>
              <w:rPr>
                <w:rFonts w:hint="eastAsia" w:ascii="宋体" w:hAnsi="宋体" w:cs="宋体"/>
                <w:kern w:val="2"/>
                <w:sz w:val="24"/>
                <w:szCs w:val="24"/>
                <w:lang w:val="en-US" w:eastAsia="zh-CN" w:bidi="ar-SA"/>
              </w:rPr>
            </w:pPr>
          </w:p>
        </w:tc>
        <w:tc>
          <w:tcPr>
            <w:tcW w:w="1727" w:type="dxa"/>
            <w:gridSpan w:val="2"/>
            <w:tcBorders>
              <w:top w:val="single" w:color="auto" w:sz="4" w:space="0"/>
              <w:left w:val="single" w:color="auto" w:sz="4" w:space="0"/>
            </w:tcBorders>
            <w:shd w:val="clear" w:color="auto" w:fill="FFFFFF"/>
            <w:vAlign w:val="top"/>
          </w:tcPr>
          <w:p>
            <w:pPr>
              <w:widowControl w:val="0"/>
              <w:jc w:val="center"/>
              <w:rPr>
                <w:rFonts w:hint="eastAsia" w:ascii="宋体" w:hAnsi="宋体" w:cs="宋体"/>
                <w:sz w:val="24"/>
                <w:szCs w:val="24"/>
                <w:lang w:val="en-US" w:eastAsia="zh-CN"/>
              </w:rPr>
            </w:pPr>
          </w:p>
        </w:tc>
        <w:tc>
          <w:tcPr>
            <w:tcW w:w="2226" w:type="dxa"/>
            <w:gridSpan w:val="2"/>
            <w:tcBorders>
              <w:top w:val="single" w:color="auto" w:sz="4" w:space="0"/>
              <w:left w:val="single" w:color="auto" w:sz="4" w:space="0"/>
              <w:right w:val="single" w:color="auto" w:sz="4" w:space="0"/>
            </w:tcBorders>
            <w:shd w:val="clear" w:color="auto" w:fill="FFFFFF"/>
            <w:vAlign w:val="top"/>
          </w:tcPr>
          <w:p>
            <w:pPr>
              <w:widowControl w:val="0"/>
              <w:jc w:val="center"/>
              <w:rPr>
                <w:rFonts w:hint="default" w:ascii="宋体" w:hAnsi="宋体" w:cs="宋体"/>
                <w:sz w:val="24"/>
                <w:szCs w:val="24"/>
                <w:lang w:val="en-US" w:eastAsia="zh-CN"/>
              </w:rPr>
            </w:pPr>
            <w:r>
              <w:rPr>
                <w:rFonts w:hint="eastAsia" w:ascii="宋体" w:hAnsi="宋体" w:cs="宋体"/>
                <w:sz w:val="24"/>
                <w:szCs w:val="24"/>
                <w:lang w:val="en-US" w:eastAsia="zh-CN"/>
              </w:rPr>
              <w:t>35.86</w:t>
            </w:r>
          </w:p>
        </w:tc>
      </w:tr>
      <w:tr>
        <w:tblPrEx>
          <w:tblCellMar>
            <w:top w:w="0" w:type="dxa"/>
            <w:left w:w="10" w:type="dxa"/>
            <w:bottom w:w="0" w:type="dxa"/>
            <w:right w:w="10" w:type="dxa"/>
          </w:tblCellMar>
        </w:tblPrEx>
        <w:trPr>
          <w:trHeight w:val="380" w:hRule="exact"/>
          <w:jc w:val="center"/>
        </w:trPr>
        <w:tc>
          <w:tcPr>
            <w:tcW w:w="3849" w:type="dxa"/>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240" w:lineRule="auto"/>
              <w:ind w:left="0" w:right="0" w:firstLine="200"/>
              <w:jc w:val="left"/>
              <w:rPr>
                <w:rFonts w:hint="default"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11、茶山坳污水处理项目</w:t>
            </w:r>
          </w:p>
        </w:tc>
        <w:tc>
          <w:tcPr>
            <w:tcW w:w="1635" w:type="dxa"/>
            <w:gridSpan w:val="2"/>
            <w:tcBorders>
              <w:top w:val="single" w:color="auto" w:sz="4" w:space="0"/>
              <w:left w:val="single" w:color="auto" w:sz="4" w:space="0"/>
            </w:tcBorders>
            <w:shd w:val="clear" w:color="auto" w:fill="FFFFFF"/>
            <w:vAlign w:val="top"/>
          </w:tcPr>
          <w:p>
            <w:pPr>
              <w:widowControl w:val="0"/>
              <w:jc w:val="center"/>
              <w:rPr>
                <w:rFonts w:hint="eastAsia" w:ascii="宋体" w:hAnsi="宋体" w:cs="宋体"/>
                <w:kern w:val="2"/>
                <w:sz w:val="24"/>
                <w:szCs w:val="24"/>
                <w:lang w:val="en-US" w:eastAsia="zh-CN" w:bidi="ar-SA"/>
              </w:rPr>
            </w:pPr>
          </w:p>
        </w:tc>
        <w:tc>
          <w:tcPr>
            <w:tcW w:w="1727" w:type="dxa"/>
            <w:gridSpan w:val="2"/>
            <w:tcBorders>
              <w:top w:val="single" w:color="auto" w:sz="4" w:space="0"/>
              <w:left w:val="single" w:color="auto" w:sz="4" w:space="0"/>
            </w:tcBorders>
            <w:shd w:val="clear" w:color="auto" w:fill="FFFFFF"/>
            <w:vAlign w:val="top"/>
          </w:tcPr>
          <w:p>
            <w:pPr>
              <w:widowControl w:val="0"/>
              <w:jc w:val="center"/>
              <w:rPr>
                <w:rFonts w:hint="eastAsia" w:ascii="宋体" w:hAnsi="宋体" w:cs="宋体"/>
                <w:sz w:val="24"/>
                <w:szCs w:val="24"/>
                <w:lang w:val="en-US" w:eastAsia="zh-CN"/>
              </w:rPr>
            </w:pPr>
          </w:p>
        </w:tc>
        <w:tc>
          <w:tcPr>
            <w:tcW w:w="2226" w:type="dxa"/>
            <w:gridSpan w:val="2"/>
            <w:tcBorders>
              <w:top w:val="single" w:color="auto" w:sz="4" w:space="0"/>
              <w:left w:val="single" w:color="auto" w:sz="4" w:space="0"/>
              <w:right w:val="single" w:color="auto" w:sz="4" w:space="0"/>
            </w:tcBorders>
            <w:shd w:val="clear" w:color="auto" w:fill="FFFFFF"/>
            <w:vAlign w:val="top"/>
          </w:tcPr>
          <w:p>
            <w:pPr>
              <w:widowControl w:val="0"/>
              <w:jc w:val="center"/>
              <w:rPr>
                <w:rFonts w:hint="default" w:ascii="宋体" w:hAnsi="宋体" w:cs="宋体"/>
                <w:sz w:val="24"/>
                <w:szCs w:val="24"/>
                <w:lang w:val="en-US" w:eastAsia="zh-CN"/>
              </w:rPr>
            </w:pPr>
            <w:r>
              <w:rPr>
                <w:rFonts w:hint="eastAsia" w:ascii="宋体" w:hAnsi="宋体" w:cs="宋体"/>
                <w:sz w:val="24"/>
                <w:szCs w:val="24"/>
                <w:lang w:val="en-US" w:eastAsia="zh-CN"/>
              </w:rPr>
              <w:t>332.4</w:t>
            </w:r>
          </w:p>
        </w:tc>
      </w:tr>
      <w:tr>
        <w:tblPrEx>
          <w:tblCellMar>
            <w:top w:w="0" w:type="dxa"/>
            <w:left w:w="10" w:type="dxa"/>
            <w:bottom w:w="0" w:type="dxa"/>
            <w:right w:w="10" w:type="dxa"/>
          </w:tblCellMar>
        </w:tblPrEx>
        <w:trPr>
          <w:trHeight w:val="487" w:hRule="exact"/>
          <w:jc w:val="center"/>
        </w:trPr>
        <w:tc>
          <w:tcPr>
            <w:tcW w:w="38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公用经费</w:t>
            </w:r>
          </w:p>
        </w:tc>
        <w:tc>
          <w:tcPr>
            <w:tcW w:w="1635" w:type="dxa"/>
            <w:gridSpan w:val="2"/>
            <w:tcBorders>
              <w:top w:val="single" w:color="auto" w:sz="4" w:space="0"/>
              <w:left w:val="single" w:color="auto" w:sz="4" w:space="0"/>
            </w:tcBorders>
            <w:shd w:val="clear" w:color="auto" w:fill="FFFFFF"/>
            <w:vAlign w:val="top"/>
          </w:tcPr>
          <w:p>
            <w:pPr>
              <w:widowControl w:val="0"/>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14.37</w:t>
            </w:r>
          </w:p>
        </w:tc>
        <w:tc>
          <w:tcPr>
            <w:tcW w:w="1727" w:type="dxa"/>
            <w:gridSpan w:val="2"/>
            <w:tcBorders>
              <w:top w:val="single" w:color="auto" w:sz="4" w:space="0"/>
              <w:left w:val="single" w:color="auto" w:sz="4" w:space="0"/>
            </w:tcBorders>
            <w:shd w:val="clear" w:color="auto" w:fill="FFFFFF"/>
            <w:vAlign w:val="top"/>
          </w:tcPr>
          <w:p>
            <w:pPr>
              <w:widowControl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11.4</w:t>
            </w:r>
          </w:p>
        </w:tc>
        <w:tc>
          <w:tcPr>
            <w:tcW w:w="2226" w:type="dxa"/>
            <w:gridSpan w:val="2"/>
            <w:tcBorders>
              <w:top w:val="single" w:color="auto" w:sz="4" w:space="0"/>
              <w:left w:val="single" w:color="auto" w:sz="4" w:space="0"/>
              <w:right w:val="single" w:color="auto" w:sz="4" w:space="0"/>
            </w:tcBorders>
            <w:shd w:val="clear" w:color="auto" w:fill="FFFFFF"/>
            <w:vAlign w:val="center"/>
          </w:tcPr>
          <w:p>
            <w:pPr>
              <w:widowControl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32.83</w:t>
            </w:r>
          </w:p>
        </w:tc>
      </w:tr>
      <w:tr>
        <w:tblPrEx>
          <w:tblCellMar>
            <w:top w:w="0" w:type="dxa"/>
            <w:left w:w="10" w:type="dxa"/>
            <w:bottom w:w="0" w:type="dxa"/>
            <w:right w:w="10" w:type="dxa"/>
          </w:tblCellMar>
        </w:tblPrEx>
        <w:trPr>
          <w:trHeight w:val="332" w:hRule="exact"/>
          <w:jc w:val="center"/>
        </w:trPr>
        <w:tc>
          <w:tcPr>
            <w:tcW w:w="3849" w:type="dxa"/>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240" w:lineRule="auto"/>
              <w:ind w:right="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其中：办公经费</w:t>
            </w:r>
          </w:p>
        </w:tc>
        <w:tc>
          <w:tcPr>
            <w:tcW w:w="1635" w:type="dxa"/>
            <w:gridSpan w:val="2"/>
            <w:tcBorders>
              <w:top w:val="single" w:color="auto" w:sz="4" w:space="0"/>
              <w:left w:val="single" w:color="auto" w:sz="4" w:space="0"/>
            </w:tcBorders>
            <w:shd w:val="clear" w:color="auto" w:fill="FFFFFF"/>
            <w:vAlign w:val="top"/>
          </w:tcPr>
          <w:p>
            <w:pPr>
              <w:widowControl w:val="0"/>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1.67</w:t>
            </w:r>
          </w:p>
        </w:tc>
        <w:tc>
          <w:tcPr>
            <w:tcW w:w="1727" w:type="dxa"/>
            <w:gridSpan w:val="2"/>
            <w:tcBorders>
              <w:top w:val="single" w:color="auto" w:sz="4" w:space="0"/>
              <w:left w:val="single" w:color="auto" w:sz="4" w:space="0"/>
            </w:tcBorders>
            <w:shd w:val="clear" w:color="auto" w:fill="FFFFFF"/>
            <w:vAlign w:val="top"/>
          </w:tcPr>
          <w:p>
            <w:pPr>
              <w:widowControl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w:t>
            </w:r>
          </w:p>
        </w:tc>
        <w:tc>
          <w:tcPr>
            <w:tcW w:w="2226" w:type="dxa"/>
            <w:gridSpan w:val="2"/>
            <w:tcBorders>
              <w:top w:val="single" w:color="auto" w:sz="4" w:space="0"/>
              <w:left w:val="single" w:color="auto" w:sz="4" w:space="0"/>
              <w:right w:val="single" w:color="auto" w:sz="4" w:space="0"/>
            </w:tcBorders>
            <w:shd w:val="clear" w:color="auto" w:fill="FFFFFF"/>
            <w:vAlign w:val="top"/>
          </w:tcPr>
          <w:p>
            <w:pPr>
              <w:widowControl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4.68</w:t>
            </w:r>
          </w:p>
        </w:tc>
      </w:tr>
      <w:tr>
        <w:tblPrEx>
          <w:tblCellMar>
            <w:top w:w="0" w:type="dxa"/>
            <w:left w:w="10" w:type="dxa"/>
            <w:bottom w:w="0" w:type="dxa"/>
            <w:right w:w="10" w:type="dxa"/>
          </w:tblCellMar>
        </w:tblPrEx>
        <w:trPr>
          <w:trHeight w:val="352" w:hRule="exact"/>
          <w:jc w:val="center"/>
        </w:trPr>
        <w:tc>
          <w:tcPr>
            <w:tcW w:w="38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right="0"/>
              <w:jc w:val="center"/>
              <w:rPr>
                <w:rFonts w:hint="eastAsia" w:ascii="宋体" w:hAnsi="宋体" w:eastAsia="宋体" w:cs="宋体"/>
                <w:sz w:val="24"/>
                <w:szCs w:val="24"/>
                <w:lang w:val="en-US" w:eastAsia="zh-CN"/>
              </w:rPr>
            </w:pPr>
            <w:r>
              <w:rPr>
                <w:rFonts w:hint="eastAsia" w:cs="宋体"/>
                <w:sz w:val="24"/>
                <w:szCs w:val="24"/>
                <w:lang w:val="en-US" w:eastAsia="zh-CN"/>
              </w:rPr>
              <w:t>邮电费、维修（护）费、水电费</w:t>
            </w:r>
          </w:p>
        </w:tc>
        <w:tc>
          <w:tcPr>
            <w:tcW w:w="1635" w:type="dxa"/>
            <w:gridSpan w:val="2"/>
            <w:tcBorders>
              <w:top w:val="single" w:color="auto" w:sz="4" w:space="0"/>
              <w:left w:val="single" w:color="auto" w:sz="4" w:space="0"/>
            </w:tcBorders>
            <w:shd w:val="clear" w:color="auto" w:fill="FFFFFF"/>
            <w:vAlign w:val="top"/>
          </w:tcPr>
          <w:p>
            <w:pPr>
              <w:widowControl w:val="0"/>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0.9</w:t>
            </w:r>
          </w:p>
        </w:tc>
        <w:tc>
          <w:tcPr>
            <w:tcW w:w="1727" w:type="dxa"/>
            <w:gridSpan w:val="2"/>
            <w:tcBorders>
              <w:top w:val="single" w:color="auto" w:sz="4" w:space="0"/>
              <w:left w:val="single" w:color="auto" w:sz="4" w:space="0"/>
            </w:tcBorders>
            <w:shd w:val="clear" w:color="auto" w:fill="FFFFFF"/>
            <w:vAlign w:val="top"/>
          </w:tcPr>
          <w:p>
            <w:pPr>
              <w:widowControl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2226" w:type="dxa"/>
            <w:gridSpan w:val="2"/>
            <w:tcBorders>
              <w:top w:val="single" w:color="auto" w:sz="4" w:space="0"/>
              <w:left w:val="single" w:color="auto" w:sz="4" w:space="0"/>
              <w:right w:val="single" w:color="auto" w:sz="4" w:space="0"/>
            </w:tcBorders>
            <w:shd w:val="clear" w:color="auto" w:fill="FFFFFF"/>
            <w:vAlign w:val="top"/>
          </w:tcPr>
          <w:p>
            <w:pPr>
              <w:widowControl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2.27</w:t>
            </w:r>
          </w:p>
        </w:tc>
      </w:tr>
      <w:tr>
        <w:tblPrEx>
          <w:tblCellMar>
            <w:top w:w="0" w:type="dxa"/>
            <w:left w:w="10" w:type="dxa"/>
            <w:bottom w:w="0" w:type="dxa"/>
            <w:right w:w="10" w:type="dxa"/>
          </w:tblCellMar>
        </w:tblPrEx>
        <w:trPr>
          <w:trHeight w:val="332" w:hRule="exact"/>
          <w:jc w:val="center"/>
        </w:trPr>
        <w:tc>
          <w:tcPr>
            <w:tcW w:w="3849" w:type="dxa"/>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240" w:lineRule="auto"/>
              <w:ind w:right="0" w:firstLine="480" w:firstLineChars="200"/>
              <w:jc w:val="both"/>
              <w:rPr>
                <w:rFonts w:hint="eastAsia" w:ascii="宋体" w:hAnsi="宋体" w:eastAsia="宋体" w:cs="宋体"/>
                <w:sz w:val="24"/>
                <w:szCs w:val="24"/>
                <w:lang w:eastAsia="zh-CN"/>
              </w:rPr>
            </w:pPr>
            <w:r>
              <w:rPr>
                <w:rFonts w:hint="eastAsia" w:ascii="宋体" w:hAnsi="宋体" w:eastAsia="宋体" w:cs="宋体"/>
                <w:color w:val="000000"/>
                <w:spacing w:val="0"/>
                <w:w w:val="100"/>
                <w:position w:val="0"/>
                <w:sz w:val="24"/>
                <w:szCs w:val="24"/>
              </w:rPr>
              <w:t>会议费、培训费</w:t>
            </w:r>
            <w:r>
              <w:rPr>
                <w:rFonts w:hint="eastAsia" w:cs="宋体"/>
                <w:color w:val="000000"/>
                <w:spacing w:val="0"/>
                <w:w w:val="100"/>
                <w:position w:val="0"/>
                <w:sz w:val="24"/>
                <w:szCs w:val="24"/>
                <w:lang w:eastAsia="zh-CN"/>
              </w:rPr>
              <w:t>、差旅费</w:t>
            </w:r>
          </w:p>
        </w:tc>
        <w:tc>
          <w:tcPr>
            <w:tcW w:w="1635" w:type="dxa"/>
            <w:gridSpan w:val="2"/>
            <w:tcBorders>
              <w:top w:val="single" w:color="auto" w:sz="4" w:space="0"/>
              <w:left w:val="single" w:color="auto" w:sz="4" w:space="0"/>
            </w:tcBorders>
            <w:shd w:val="clear" w:color="auto" w:fill="FFFFFF"/>
            <w:vAlign w:val="top"/>
          </w:tcPr>
          <w:p>
            <w:pPr>
              <w:widowControl w:val="0"/>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0.25</w:t>
            </w:r>
          </w:p>
        </w:tc>
        <w:tc>
          <w:tcPr>
            <w:tcW w:w="1727" w:type="dxa"/>
            <w:gridSpan w:val="2"/>
            <w:tcBorders>
              <w:top w:val="single" w:color="auto" w:sz="4" w:space="0"/>
              <w:left w:val="single" w:color="auto" w:sz="4" w:space="0"/>
            </w:tcBorders>
            <w:shd w:val="clear" w:color="auto" w:fill="FFFFFF"/>
            <w:vAlign w:val="top"/>
          </w:tcPr>
          <w:p>
            <w:pPr>
              <w:widowControl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2226" w:type="dxa"/>
            <w:gridSpan w:val="2"/>
            <w:tcBorders>
              <w:top w:val="single" w:color="auto" w:sz="4" w:space="0"/>
              <w:left w:val="single" w:color="auto" w:sz="4" w:space="0"/>
              <w:right w:val="single" w:color="auto" w:sz="4" w:space="0"/>
            </w:tcBorders>
            <w:shd w:val="clear" w:color="auto" w:fill="FFFFFF"/>
            <w:vAlign w:val="top"/>
          </w:tcPr>
          <w:p>
            <w:pPr>
              <w:widowControl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0.74</w:t>
            </w:r>
          </w:p>
        </w:tc>
      </w:tr>
      <w:tr>
        <w:tblPrEx>
          <w:tblCellMar>
            <w:top w:w="0" w:type="dxa"/>
            <w:left w:w="10" w:type="dxa"/>
            <w:bottom w:w="0" w:type="dxa"/>
            <w:right w:w="10" w:type="dxa"/>
          </w:tblCellMar>
        </w:tblPrEx>
        <w:trPr>
          <w:trHeight w:val="347" w:hRule="exact"/>
          <w:jc w:val="center"/>
        </w:trPr>
        <w:tc>
          <w:tcPr>
            <w:tcW w:w="3849" w:type="dxa"/>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240" w:lineRule="auto"/>
              <w:ind w:right="0" w:firstLine="818" w:firstLineChars="0"/>
              <w:jc w:val="left"/>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公务接待费</w:t>
            </w:r>
          </w:p>
        </w:tc>
        <w:tc>
          <w:tcPr>
            <w:tcW w:w="1635" w:type="dxa"/>
            <w:gridSpan w:val="2"/>
            <w:tcBorders>
              <w:top w:val="single" w:color="auto" w:sz="4" w:space="0"/>
              <w:left w:val="single" w:color="auto" w:sz="4" w:space="0"/>
            </w:tcBorders>
            <w:shd w:val="clear" w:color="auto" w:fill="FFFFFF"/>
            <w:vAlign w:val="top"/>
          </w:tcPr>
          <w:p>
            <w:pPr>
              <w:widowControl w:val="0"/>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0</w:t>
            </w:r>
          </w:p>
        </w:tc>
        <w:tc>
          <w:tcPr>
            <w:tcW w:w="1727" w:type="dxa"/>
            <w:gridSpan w:val="2"/>
            <w:tcBorders>
              <w:top w:val="single" w:color="auto" w:sz="4" w:space="0"/>
              <w:left w:val="single" w:color="auto" w:sz="4" w:space="0"/>
            </w:tcBorders>
            <w:shd w:val="clear" w:color="auto" w:fill="FFFFFF"/>
            <w:vAlign w:val="top"/>
          </w:tcPr>
          <w:p>
            <w:pPr>
              <w:widowControl w:val="0"/>
              <w:jc w:val="center"/>
              <w:rPr>
                <w:rFonts w:hint="default" w:ascii="宋体" w:hAnsi="宋体" w:cs="宋体"/>
                <w:sz w:val="24"/>
                <w:szCs w:val="24"/>
                <w:lang w:val="en-US" w:eastAsia="zh-CN"/>
              </w:rPr>
            </w:pPr>
            <w:r>
              <w:rPr>
                <w:rFonts w:hint="eastAsia" w:ascii="宋体" w:hAnsi="宋体" w:cs="宋体"/>
                <w:sz w:val="24"/>
                <w:szCs w:val="24"/>
                <w:lang w:val="en-US" w:eastAsia="zh-CN"/>
              </w:rPr>
              <w:t>1.5</w:t>
            </w:r>
          </w:p>
        </w:tc>
        <w:tc>
          <w:tcPr>
            <w:tcW w:w="2226" w:type="dxa"/>
            <w:gridSpan w:val="2"/>
            <w:tcBorders>
              <w:top w:val="single" w:color="auto" w:sz="4" w:space="0"/>
              <w:left w:val="single" w:color="auto" w:sz="4" w:space="0"/>
              <w:right w:val="single" w:color="auto" w:sz="4" w:space="0"/>
            </w:tcBorders>
            <w:shd w:val="clear" w:color="auto" w:fill="FFFFFF"/>
            <w:vAlign w:val="top"/>
          </w:tcPr>
          <w:p>
            <w:pPr>
              <w:widowControl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CellMar>
            <w:top w:w="0" w:type="dxa"/>
            <w:left w:w="10" w:type="dxa"/>
            <w:bottom w:w="0" w:type="dxa"/>
            <w:right w:w="10" w:type="dxa"/>
          </w:tblCellMar>
        </w:tblPrEx>
        <w:trPr>
          <w:trHeight w:val="362" w:hRule="exact"/>
          <w:jc w:val="center"/>
        </w:trPr>
        <w:tc>
          <w:tcPr>
            <w:tcW w:w="3849" w:type="dxa"/>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240" w:lineRule="auto"/>
              <w:ind w:right="0" w:rightChars="0" w:firstLine="480" w:firstLineChars="200"/>
              <w:jc w:val="left"/>
              <w:rPr>
                <w:rFonts w:hint="eastAsia" w:ascii="宋体" w:hAnsi="宋体" w:eastAsia="宋体" w:cs="宋体"/>
                <w:color w:val="000000"/>
                <w:spacing w:val="0"/>
                <w:w w:val="100"/>
                <w:kern w:val="2"/>
                <w:position w:val="0"/>
                <w:sz w:val="24"/>
                <w:szCs w:val="24"/>
                <w:u w:val="none"/>
                <w:shd w:val="clear" w:color="auto" w:fill="auto"/>
                <w:lang w:val="zh-CN" w:eastAsia="zh-CN" w:bidi="zh-CN"/>
              </w:rPr>
            </w:pPr>
            <w:r>
              <w:rPr>
                <w:rFonts w:hint="eastAsia" w:cs="宋体"/>
                <w:color w:val="000000"/>
                <w:spacing w:val="0"/>
                <w:w w:val="100"/>
                <w:position w:val="0"/>
                <w:sz w:val="24"/>
                <w:szCs w:val="24"/>
                <w:lang w:eastAsia="zh-CN"/>
              </w:rPr>
              <w:t>其他交通费用</w:t>
            </w:r>
          </w:p>
        </w:tc>
        <w:tc>
          <w:tcPr>
            <w:tcW w:w="1635" w:type="dxa"/>
            <w:gridSpan w:val="2"/>
            <w:tcBorders>
              <w:top w:val="single" w:color="auto" w:sz="4" w:space="0"/>
              <w:left w:val="single" w:color="auto" w:sz="4" w:space="0"/>
            </w:tcBorders>
            <w:shd w:val="clear" w:color="auto" w:fill="FFFFFF"/>
            <w:vAlign w:val="top"/>
          </w:tcPr>
          <w:p>
            <w:pPr>
              <w:widowControl w:val="0"/>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0</w:t>
            </w:r>
          </w:p>
        </w:tc>
        <w:tc>
          <w:tcPr>
            <w:tcW w:w="1727" w:type="dxa"/>
            <w:gridSpan w:val="2"/>
            <w:tcBorders>
              <w:top w:val="single" w:color="auto" w:sz="4" w:space="0"/>
              <w:left w:val="single" w:color="auto" w:sz="4" w:space="0"/>
            </w:tcBorders>
            <w:shd w:val="clear" w:color="auto" w:fill="FFFFFF"/>
            <w:vAlign w:val="top"/>
          </w:tcPr>
          <w:p>
            <w:pPr>
              <w:widowControl w:val="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w:t>
            </w:r>
          </w:p>
        </w:tc>
        <w:tc>
          <w:tcPr>
            <w:tcW w:w="2226" w:type="dxa"/>
            <w:gridSpan w:val="2"/>
            <w:tcBorders>
              <w:top w:val="single" w:color="auto" w:sz="4" w:space="0"/>
              <w:left w:val="single" w:color="auto" w:sz="4" w:space="0"/>
              <w:right w:val="single" w:color="auto" w:sz="4" w:space="0"/>
            </w:tcBorders>
            <w:shd w:val="clear" w:color="auto" w:fill="FFFFFF"/>
            <w:vAlign w:val="top"/>
          </w:tcPr>
          <w:p>
            <w:pPr>
              <w:widowControl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CellMar>
            <w:top w:w="0" w:type="dxa"/>
            <w:left w:w="10" w:type="dxa"/>
            <w:bottom w:w="0" w:type="dxa"/>
            <w:right w:w="10" w:type="dxa"/>
          </w:tblCellMar>
        </w:tblPrEx>
        <w:trPr>
          <w:trHeight w:val="347" w:hRule="exact"/>
          <w:jc w:val="center"/>
        </w:trPr>
        <w:tc>
          <w:tcPr>
            <w:tcW w:w="3849" w:type="dxa"/>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240" w:lineRule="auto"/>
              <w:ind w:right="0" w:firstLine="480" w:firstLineChars="200"/>
              <w:jc w:val="left"/>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其他商品和服务支出</w:t>
            </w:r>
          </w:p>
        </w:tc>
        <w:tc>
          <w:tcPr>
            <w:tcW w:w="1635" w:type="dxa"/>
            <w:gridSpan w:val="2"/>
            <w:tcBorders>
              <w:top w:val="single" w:color="auto" w:sz="4" w:space="0"/>
              <w:left w:val="single" w:color="auto" w:sz="4" w:space="0"/>
            </w:tcBorders>
            <w:shd w:val="clear" w:color="auto" w:fill="FFFFFF"/>
            <w:vAlign w:val="top"/>
          </w:tcPr>
          <w:p>
            <w:pPr>
              <w:widowControl w:val="0"/>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2.14</w:t>
            </w:r>
          </w:p>
        </w:tc>
        <w:tc>
          <w:tcPr>
            <w:tcW w:w="1727" w:type="dxa"/>
            <w:gridSpan w:val="2"/>
            <w:tcBorders>
              <w:top w:val="single" w:color="auto" w:sz="4" w:space="0"/>
              <w:left w:val="single" w:color="auto" w:sz="4" w:space="0"/>
            </w:tcBorders>
            <w:shd w:val="clear" w:color="auto" w:fill="FFFFFF"/>
            <w:vAlign w:val="top"/>
          </w:tcPr>
          <w:p>
            <w:pPr>
              <w:widowControl w:val="0"/>
              <w:jc w:val="center"/>
              <w:rPr>
                <w:rFonts w:hint="default" w:ascii="宋体" w:hAnsi="宋体" w:cs="宋体"/>
                <w:sz w:val="24"/>
                <w:szCs w:val="24"/>
                <w:lang w:val="en-US" w:eastAsia="zh-CN"/>
              </w:rPr>
            </w:pPr>
            <w:r>
              <w:rPr>
                <w:rFonts w:hint="eastAsia" w:ascii="宋体" w:hAnsi="宋体" w:cs="宋体"/>
                <w:sz w:val="24"/>
                <w:szCs w:val="24"/>
                <w:lang w:val="en-US" w:eastAsia="zh-CN"/>
              </w:rPr>
              <w:t>5.2</w:t>
            </w:r>
          </w:p>
        </w:tc>
        <w:tc>
          <w:tcPr>
            <w:tcW w:w="2226" w:type="dxa"/>
            <w:gridSpan w:val="2"/>
            <w:tcBorders>
              <w:top w:val="single" w:color="auto" w:sz="4" w:space="0"/>
              <w:left w:val="single" w:color="auto" w:sz="4" w:space="0"/>
              <w:right w:val="single" w:color="auto" w:sz="4" w:space="0"/>
            </w:tcBorders>
            <w:shd w:val="clear" w:color="auto" w:fill="FFFFFF"/>
            <w:vAlign w:val="top"/>
          </w:tcPr>
          <w:p>
            <w:pPr>
              <w:widowControl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25.14</w:t>
            </w:r>
          </w:p>
        </w:tc>
      </w:tr>
      <w:tr>
        <w:tblPrEx>
          <w:tblCellMar>
            <w:top w:w="0" w:type="dxa"/>
            <w:left w:w="10" w:type="dxa"/>
            <w:bottom w:w="0" w:type="dxa"/>
            <w:right w:w="10" w:type="dxa"/>
          </w:tblCellMar>
        </w:tblPrEx>
        <w:trPr>
          <w:trHeight w:val="547" w:hRule="exact"/>
          <w:jc w:val="center"/>
        </w:trPr>
        <w:tc>
          <w:tcPr>
            <w:tcW w:w="38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政府采购金额</w:t>
            </w:r>
          </w:p>
        </w:tc>
        <w:tc>
          <w:tcPr>
            <w:tcW w:w="1635" w:type="dxa"/>
            <w:gridSpan w:val="2"/>
            <w:tcBorders>
              <w:top w:val="single" w:color="auto" w:sz="4" w:space="0"/>
              <w:left w:val="single" w:color="auto" w:sz="4" w:space="0"/>
            </w:tcBorders>
            <w:shd w:val="clear" w:color="auto" w:fill="FFFFFF"/>
            <w:vAlign w:val="top"/>
          </w:tcPr>
          <w:p>
            <w:pPr>
              <w:widowControl w:val="0"/>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0</w:t>
            </w:r>
          </w:p>
        </w:tc>
        <w:tc>
          <w:tcPr>
            <w:tcW w:w="1727" w:type="dxa"/>
            <w:gridSpan w:val="2"/>
            <w:tcBorders>
              <w:top w:val="single" w:color="auto" w:sz="4" w:space="0"/>
              <w:left w:val="single" w:color="auto" w:sz="4" w:space="0"/>
            </w:tcBorders>
            <w:shd w:val="clear" w:color="auto" w:fill="FFFFFF"/>
            <w:vAlign w:val="top"/>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2226" w:type="dxa"/>
            <w:gridSpan w:val="2"/>
            <w:tcBorders>
              <w:top w:val="single" w:color="auto" w:sz="4" w:space="0"/>
              <w:left w:val="single" w:color="auto" w:sz="4" w:space="0"/>
              <w:right w:val="single" w:color="auto" w:sz="4" w:space="0"/>
            </w:tcBorders>
            <w:shd w:val="clear" w:color="auto" w:fill="FFFFFF"/>
            <w:vAlign w:val="top"/>
          </w:tcPr>
          <w:p>
            <w:pPr>
              <w:widowControl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CellMar>
            <w:top w:w="0" w:type="dxa"/>
            <w:left w:w="10" w:type="dxa"/>
            <w:bottom w:w="0" w:type="dxa"/>
            <w:right w:w="10" w:type="dxa"/>
          </w:tblCellMar>
        </w:tblPrEx>
        <w:trPr>
          <w:trHeight w:val="437" w:hRule="exact"/>
          <w:jc w:val="center"/>
        </w:trPr>
        <w:tc>
          <w:tcPr>
            <w:tcW w:w="384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部门整体支出预算调整</w:t>
            </w:r>
          </w:p>
        </w:tc>
        <w:tc>
          <w:tcPr>
            <w:tcW w:w="1635" w:type="dxa"/>
            <w:gridSpan w:val="2"/>
            <w:tcBorders>
              <w:top w:val="single" w:color="auto" w:sz="4" w:space="0"/>
              <w:left w:val="single" w:color="auto" w:sz="4" w:space="0"/>
            </w:tcBorders>
            <w:shd w:val="clear" w:color="auto" w:fill="FFFFFF"/>
            <w:vAlign w:val="top"/>
          </w:tcPr>
          <w:p>
            <w:pPr>
              <w:widowControl w:val="0"/>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0</w:t>
            </w:r>
          </w:p>
        </w:tc>
        <w:tc>
          <w:tcPr>
            <w:tcW w:w="1727" w:type="dxa"/>
            <w:gridSpan w:val="2"/>
            <w:tcBorders>
              <w:top w:val="single" w:color="auto" w:sz="4" w:space="0"/>
              <w:left w:val="single" w:color="auto" w:sz="4" w:space="0"/>
            </w:tcBorders>
            <w:shd w:val="clear" w:color="auto" w:fill="FFFFFF"/>
            <w:vAlign w:val="top"/>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2226" w:type="dxa"/>
            <w:gridSpan w:val="2"/>
            <w:tcBorders>
              <w:top w:val="single" w:color="auto" w:sz="4" w:space="0"/>
              <w:left w:val="single" w:color="auto" w:sz="4" w:space="0"/>
              <w:right w:val="single" w:color="auto" w:sz="4" w:space="0"/>
            </w:tcBorders>
            <w:shd w:val="clear" w:color="auto" w:fill="FFFFFF"/>
            <w:vAlign w:val="top"/>
          </w:tcPr>
          <w:p>
            <w:pPr>
              <w:widowControl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CellMar>
            <w:top w:w="0" w:type="dxa"/>
            <w:left w:w="10" w:type="dxa"/>
            <w:bottom w:w="0" w:type="dxa"/>
            <w:right w:w="10" w:type="dxa"/>
          </w:tblCellMar>
        </w:tblPrEx>
        <w:trPr>
          <w:trHeight w:val="1257" w:hRule="exact"/>
          <w:jc w:val="center"/>
        </w:trPr>
        <w:tc>
          <w:tcPr>
            <w:tcW w:w="3849"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98" w:lineRule="exact"/>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 xml:space="preserve">楼堂馆所控制情况 </w:t>
            </w:r>
            <w:r>
              <w:rPr>
                <w:rFonts w:hint="eastAsia" w:ascii="宋体" w:hAnsi="宋体" w:eastAsia="宋体" w:cs="宋体"/>
                <w:b/>
                <w:bCs/>
                <w:color w:val="000000"/>
                <w:spacing w:val="0"/>
                <w:w w:val="100"/>
                <w:position w:val="0"/>
                <w:sz w:val="24"/>
                <w:szCs w:val="24"/>
              </w:rPr>
              <w:t>（20</w:t>
            </w:r>
            <w:r>
              <w:rPr>
                <w:rFonts w:hint="eastAsia" w:cs="宋体"/>
                <w:b/>
                <w:bCs/>
                <w:color w:val="000000"/>
                <w:spacing w:val="0"/>
                <w:w w:val="100"/>
                <w:position w:val="0"/>
                <w:sz w:val="24"/>
                <w:szCs w:val="24"/>
                <w:lang w:val="en-US" w:eastAsia="zh-CN"/>
              </w:rPr>
              <w:t>20</w:t>
            </w:r>
            <w:r>
              <w:rPr>
                <w:rFonts w:hint="eastAsia" w:ascii="宋体" w:hAnsi="宋体" w:eastAsia="宋体" w:cs="宋体"/>
                <w:color w:val="000000"/>
                <w:spacing w:val="0"/>
                <w:w w:val="100"/>
                <w:position w:val="0"/>
                <w:sz w:val="24"/>
                <w:szCs w:val="24"/>
              </w:rPr>
              <w:t>年完工项目）</w:t>
            </w:r>
          </w:p>
        </w:tc>
        <w:tc>
          <w:tcPr>
            <w:tcW w:w="73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98" w:lineRule="exact"/>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 xml:space="preserve">批复 规模 </w:t>
            </w:r>
            <w:r>
              <w:rPr>
                <w:rFonts w:hint="eastAsia" w:ascii="宋体" w:hAnsi="宋体" w:eastAsia="宋体" w:cs="宋体"/>
                <w:color w:val="000000"/>
                <w:spacing w:val="0"/>
                <w:w w:val="100"/>
                <w:position w:val="0"/>
                <w:sz w:val="24"/>
                <w:szCs w:val="24"/>
                <w:lang w:val="en-US" w:eastAsia="en-US" w:bidi="en-US"/>
              </w:rPr>
              <w:t>（m</w:t>
            </w:r>
            <w:r>
              <w:rPr>
                <w:rFonts w:hint="eastAsia" w:ascii="宋体" w:hAnsi="宋体" w:eastAsia="宋体" w:cs="宋体"/>
                <w:color w:val="000000"/>
                <w:spacing w:val="0"/>
                <w:w w:val="100"/>
                <w:position w:val="0"/>
                <w:sz w:val="24"/>
                <w:szCs w:val="24"/>
                <w:vertAlign w:val="superscript"/>
                <w:lang w:val="en-US" w:eastAsia="en-US" w:bidi="en-US"/>
              </w:rPr>
              <w:t>1</w:t>
            </w:r>
            <w:r>
              <w:rPr>
                <w:rFonts w:hint="eastAsia" w:ascii="宋体" w:hAnsi="宋体" w:eastAsia="宋体" w:cs="宋体"/>
                <w:color w:val="000000"/>
                <w:spacing w:val="0"/>
                <w:w w:val="100"/>
                <w:position w:val="0"/>
                <w:sz w:val="24"/>
                <w:szCs w:val="24"/>
                <w:lang w:val="en-US" w:eastAsia="en-US" w:bidi="en-US"/>
              </w:rPr>
              <w:t>）</w:t>
            </w:r>
          </w:p>
        </w:tc>
        <w:tc>
          <w:tcPr>
            <w:tcW w:w="90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40" w:line="312" w:lineRule="exact"/>
              <w:ind w:left="220" w:right="0" w:firstLine="2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实际 规模</w:t>
            </w:r>
          </w:p>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（m</w:t>
            </w:r>
            <w:r>
              <w:rPr>
                <w:rFonts w:hint="eastAsia" w:ascii="宋体" w:hAnsi="宋体" w:eastAsia="宋体" w:cs="宋体"/>
                <w:color w:val="000000"/>
                <w:spacing w:val="0"/>
                <w:w w:val="100"/>
                <w:position w:val="0"/>
                <w:sz w:val="24"/>
                <w:szCs w:val="24"/>
                <w:vertAlign w:val="superscript"/>
                <w:lang w:val="en-US" w:eastAsia="en-US" w:bidi="en-US"/>
              </w:rPr>
              <w:t>2</w:t>
            </w:r>
            <w:r>
              <w:rPr>
                <w:rFonts w:hint="eastAsia" w:ascii="宋体" w:hAnsi="宋体" w:eastAsia="宋体" w:cs="宋体"/>
                <w:color w:val="000000"/>
                <w:spacing w:val="0"/>
                <w:w w:val="100"/>
                <w:position w:val="0"/>
                <w:sz w:val="24"/>
                <w:szCs w:val="24"/>
                <w:lang w:val="en-US" w:eastAsia="en-US" w:bidi="en-US"/>
              </w:rPr>
              <w:t>）</w:t>
            </w:r>
          </w:p>
        </w:tc>
        <w:tc>
          <w:tcPr>
            <w:tcW w:w="72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规模控制率</w:t>
            </w:r>
          </w:p>
        </w:tc>
        <w:tc>
          <w:tcPr>
            <w:tcW w:w="10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预算投资 （万元）</w:t>
            </w:r>
          </w:p>
        </w:tc>
        <w:tc>
          <w:tcPr>
            <w:tcW w:w="117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实际投资 （万元）</w:t>
            </w:r>
          </w:p>
        </w:tc>
        <w:tc>
          <w:tcPr>
            <w:tcW w:w="1051"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83" w:lineRule="exact"/>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投资概 算控制 率</w:t>
            </w:r>
          </w:p>
        </w:tc>
      </w:tr>
      <w:tr>
        <w:tblPrEx>
          <w:tblCellMar>
            <w:top w:w="0" w:type="dxa"/>
            <w:left w:w="10" w:type="dxa"/>
            <w:bottom w:w="0" w:type="dxa"/>
            <w:right w:w="10" w:type="dxa"/>
          </w:tblCellMar>
        </w:tblPrEx>
        <w:trPr>
          <w:trHeight w:val="705" w:hRule="exact"/>
          <w:jc w:val="center"/>
        </w:trPr>
        <w:tc>
          <w:tcPr>
            <w:tcW w:w="3849" w:type="dxa"/>
            <w:vMerge w:val="continue"/>
            <w:tcBorders>
              <w:left w:val="single" w:color="auto" w:sz="4" w:space="0"/>
            </w:tcBorders>
            <w:shd w:val="clear" w:color="auto" w:fill="FFFFFF"/>
            <w:vAlign w:val="center"/>
          </w:tcPr>
          <w:p>
            <w:pPr>
              <w:rPr>
                <w:rFonts w:hint="eastAsia" w:ascii="宋体" w:hAnsi="宋体" w:eastAsia="宋体" w:cs="宋体"/>
                <w:sz w:val="24"/>
                <w:szCs w:val="24"/>
              </w:rPr>
            </w:pPr>
          </w:p>
        </w:tc>
        <w:tc>
          <w:tcPr>
            <w:tcW w:w="735"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900"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23"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1004"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1175"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1051" w:type="dxa"/>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CellMar>
            <w:top w:w="0" w:type="dxa"/>
            <w:left w:w="10" w:type="dxa"/>
            <w:bottom w:w="0" w:type="dxa"/>
            <w:right w:w="10" w:type="dxa"/>
          </w:tblCellMar>
        </w:tblPrEx>
        <w:trPr>
          <w:trHeight w:val="1450" w:hRule="exact"/>
          <w:jc w:val="center"/>
        </w:trPr>
        <w:tc>
          <w:tcPr>
            <w:tcW w:w="3849" w:type="dxa"/>
            <w:tcBorders>
              <w:top w:val="single" w:color="auto" w:sz="4" w:space="0"/>
              <w:left w:val="single" w:color="auto" w:sz="4" w:space="0"/>
              <w:bottom w:val="single" w:color="auto" w:sz="4" w:space="0"/>
            </w:tcBorders>
            <w:shd w:val="clear" w:color="auto" w:fill="FFFFFF"/>
            <w:vAlign w:val="top"/>
          </w:tcPr>
          <w:p>
            <w:pPr>
              <w:pStyle w:val="9"/>
              <w:keepNext w:val="0"/>
              <w:keepLines w:val="0"/>
              <w:widowControl w:val="0"/>
              <w:shd w:val="clear" w:color="auto" w:fill="auto"/>
              <w:bidi w:val="0"/>
              <w:spacing w:before="80" w:after="0" w:line="240" w:lineRule="auto"/>
              <w:ind w:left="0" w:right="0" w:firstLine="60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厉行节约保障措施</w:t>
            </w:r>
          </w:p>
        </w:tc>
        <w:tc>
          <w:tcPr>
            <w:tcW w:w="5588" w:type="dxa"/>
            <w:gridSpan w:val="6"/>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lang w:eastAsia="zh-CN"/>
              </w:rPr>
            </w:pPr>
            <w:r>
              <w:rPr>
                <w:rFonts w:hint="eastAsia" w:ascii="宋体" w:hAnsi="宋体" w:eastAsia="宋体" w:cs="宋体"/>
                <w:sz w:val="24"/>
                <w:szCs w:val="24"/>
              </w:rPr>
              <w:t>全年大幅度压缩了因公出国（境）</w:t>
            </w:r>
            <w:r>
              <w:rPr>
                <w:rFonts w:hint="eastAsia" w:ascii="宋体" w:hAnsi="宋体" w:cs="宋体"/>
                <w:sz w:val="24"/>
                <w:szCs w:val="24"/>
                <w:lang w:eastAsia="zh-CN"/>
              </w:rPr>
              <w:t>、</w:t>
            </w:r>
            <w:r>
              <w:rPr>
                <w:rFonts w:hint="eastAsia" w:ascii="宋体" w:hAnsi="宋体" w:eastAsia="宋体" w:cs="宋体"/>
                <w:sz w:val="24"/>
                <w:szCs w:val="24"/>
                <w:lang w:eastAsia="zh-CN"/>
              </w:rPr>
              <w:t>公务用车</w:t>
            </w:r>
            <w:r>
              <w:rPr>
                <w:rFonts w:hint="eastAsia" w:ascii="宋体" w:hAnsi="宋体" w:eastAsia="宋体" w:cs="宋体"/>
                <w:sz w:val="24"/>
                <w:szCs w:val="24"/>
              </w:rPr>
              <w:t>及公务接待费用支出。全年“三公”经费支出决算为</w:t>
            </w:r>
            <w:r>
              <w:rPr>
                <w:rFonts w:hint="eastAsia" w:ascii="宋体" w:hAnsi="宋体" w:cs="宋体"/>
                <w:sz w:val="24"/>
                <w:szCs w:val="24"/>
                <w:lang w:val="en-US" w:eastAsia="zh-CN"/>
              </w:rPr>
              <w:t>0</w:t>
            </w:r>
            <w:r>
              <w:rPr>
                <w:rFonts w:hint="eastAsia" w:ascii="宋体" w:hAnsi="宋体" w:eastAsia="宋体" w:cs="宋体"/>
                <w:sz w:val="24"/>
                <w:szCs w:val="24"/>
              </w:rPr>
              <w:t>万元，较预算节约</w:t>
            </w:r>
            <w:r>
              <w:rPr>
                <w:rFonts w:hint="eastAsia" w:ascii="宋体" w:hAnsi="宋体" w:cs="宋体"/>
                <w:sz w:val="24"/>
                <w:szCs w:val="24"/>
                <w:lang w:val="en-US" w:eastAsia="zh-CN"/>
              </w:rPr>
              <w:t>1.5</w:t>
            </w:r>
            <w:r>
              <w:rPr>
                <w:rFonts w:hint="eastAsia" w:ascii="宋体" w:hAnsi="宋体" w:eastAsia="宋体" w:cs="宋体"/>
                <w:sz w:val="24"/>
                <w:szCs w:val="24"/>
              </w:rPr>
              <w:t>万元</w:t>
            </w:r>
            <w:r>
              <w:rPr>
                <w:rFonts w:hint="eastAsia" w:ascii="宋体" w:hAnsi="宋体" w:cs="宋体"/>
                <w:sz w:val="24"/>
                <w:szCs w:val="24"/>
                <w:lang w:eastAsia="zh-CN"/>
              </w:rPr>
              <w:t>。</w:t>
            </w:r>
          </w:p>
        </w:tc>
      </w:tr>
    </w:tbl>
    <w:p>
      <w:pPr>
        <w:pStyle w:val="12"/>
        <w:keepNext w:val="0"/>
        <w:keepLines w:val="0"/>
        <w:widowControl w:val="0"/>
        <w:shd w:val="clear" w:color="auto" w:fill="auto"/>
        <w:bidi w:val="0"/>
        <w:spacing w:before="0" w:after="0"/>
        <w:ind w:left="0" w:right="0" w:firstLine="0"/>
        <w:jc w:val="left"/>
        <w:rPr>
          <w:rFonts w:hint="eastAsia" w:ascii="宋体" w:hAnsi="宋体" w:eastAsia="宋体" w:cs="宋体"/>
          <w:color w:val="000000"/>
          <w:spacing w:val="0"/>
          <w:w w:val="100"/>
          <w:position w:val="0"/>
          <w:sz w:val="24"/>
          <w:szCs w:val="24"/>
        </w:rPr>
      </w:pPr>
    </w:p>
    <w:p>
      <w:pPr>
        <w:pStyle w:val="12"/>
        <w:keepNext w:val="0"/>
        <w:keepLines w:val="0"/>
        <w:widowControl w:val="0"/>
        <w:shd w:val="clear" w:color="auto" w:fill="auto"/>
        <w:bidi w:val="0"/>
        <w:spacing w:before="0" w:after="0"/>
        <w:ind w:left="0" w:right="0" w:firstLine="0"/>
        <w:jc w:val="left"/>
        <w:rPr>
          <w:rFonts w:hint="eastAsia" w:ascii="宋体" w:hAnsi="宋体" w:eastAsia="宋体" w:cs="宋体"/>
          <w:sz w:val="32"/>
          <w:szCs w:val="32"/>
        </w:rPr>
        <w:sectPr>
          <w:footerReference r:id="rId3" w:type="default"/>
          <w:footerReference r:id="rId4" w:type="even"/>
          <w:footnotePr>
            <w:numFmt w:val="decimal"/>
          </w:footnotePr>
          <w:pgSz w:w="11850" w:h="16783"/>
          <w:pgMar w:top="1440" w:right="1803" w:bottom="1440" w:left="1803" w:header="0" w:footer="850" w:gutter="0"/>
          <w:cols w:space="720" w:num="1"/>
          <w:rtlGutter w:val="0"/>
          <w:docGrid w:linePitch="360" w:charSpace="0"/>
        </w:sectPr>
      </w:pPr>
      <w:r>
        <w:rPr>
          <w:rFonts w:hint="eastAsia" w:ascii="宋体" w:hAnsi="宋体" w:eastAsia="宋体" w:cs="宋体"/>
          <w:color w:val="000000"/>
          <w:spacing w:val="0"/>
          <w:w w:val="100"/>
          <w:position w:val="0"/>
          <w:sz w:val="24"/>
          <w:szCs w:val="24"/>
        </w:rPr>
        <w:t>说明：“项目支出”需要填报基本支出以外的所有项目情况，包括业务工作项目、运行维护项目等；“公用经费”填报基本支出中的一般商品和服务</w:t>
      </w:r>
    </w:p>
    <w:p>
      <w:pPr>
        <w:pStyle w:val="5"/>
        <w:keepNext w:val="0"/>
        <w:keepLines w:val="0"/>
        <w:widowControl w:val="0"/>
        <w:shd w:val="clear" w:color="auto" w:fill="auto"/>
        <w:bidi w:val="0"/>
        <w:spacing w:before="180" w:after="480" w:line="240" w:lineRule="auto"/>
        <w:ind w:left="0" w:right="0" w:firstLine="0"/>
        <w:jc w:val="left"/>
        <w:rPr>
          <w:rFonts w:hint="eastAsia" w:ascii="仿宋" w:hAnsi="仿宋" w:eastAsia="仿宋" w:cs="仿宋"/>
          <w:sz w:val="24"/>
          <w:szCs w:val="24"/>
        </w:rPr>
      </w:pPr>
      <w:r>
        <w:rPr>
          <w:rFonts w:hint="eastAsia" w:ascii="仿宋" w:hAnsi="仿宋" w:eastAsia="仿宋" w:cs="仿宋"/>
          <w:b w:val="0"/>
          <w:bCs w:val="0"/>
          <w:color w:val="000000"/>
          <w:spacing w:val="0"/>
          <w:w w:val="100"/>
          <w:position w:val="0"/>
          <w:sz w:val="24"/>
          <w:szCs w:val="24"/>
        </w:rPr>
        <w:t>附件</w:t>
      </w:r>
      <w:r>
        <w:rPr>
          <w:rFonts w:hint="eastAsia" w:ascii="仿宋" w:hAnsi="仿宋" w:eastAsia="仿宋" w:cs="仿宋"/>
          <w:color w:val="000000"/>
          <w:spacing w:val="0"/>
          <w:w w:val="100"/>
          <w:position w:val="0"/>
          <w:sz w:val="24"/>
          <w:szCs w:val="24"/>
          <w:lang w:val="en-US" w:eastAsia="zh-CN" w:bidi="en-US"/>
        </w:rPr>
        <w:t>1</w:t>
      </w:r>
      <w:r>
        <w:rPr>
          <w:rFonts w:hint="eastAsia" w:ascii="仿宋" w:hAnsi="仿宋" w:eastAsia="仿宋" w:cs="仿宋"/>
          <w:color w:val="000000"/>
          <w:spacing w:val="0"/>
          <w:w w:val="100"/>
          <w:position w:val="0"/>
          <w:sz w:val="24"/>
          <w:szCs w:val="24"/>
          <w:lang w:val="en-US" w:eastAsia="en-US" w:bidi="en-US"/>
        </w:rPr>
        <w:t>-3</w:t>
      </w:r>
    </w:p>
    <w:p>
      <w:pPr>
        <w:pStyle w:val="5"/>
        <w:keepNext w:val="0"/>
        <w:keepLines w:val="0"/>
        <w:widowControl w:val="0"/>
        <w:shd w:val="clear" w:color="auto" w:fill="auto"/>
        <w:bidi w:val="0"/>
        <w:spacing w:before="180" w:after="480" w:line="240" w:lineRule="auto"/>
        <w:ind w:left="0" w:right="0" w:firstLine="0"/>
        <w:jc w:val="left"/>
        <w:rPr>
          <w:rFonts w:hint="eastAsia" w:ascii="仿宋" w:hAnsi="仿宋" w:eastAsia="仿宋" w:cs="仿宋"/>
          <w:sz w:val="24"/>
          <w:szCs w:val="24"/>
        </w:rPr>
      </w:pPr>
    </w:p>
    <w:p>
      <w:pPr>
        <w:pStyle w:val="6"/>
        <w:keepNext/>
        <w:keepLines/>
        <w:widowControl w:val="0"/>
        <w:shd w:val="clear" w:color="auto" w:fill="auto"/>
        <w:bidi w:val="0"/>
        <w:spacing w:before="0" w:after="260" w:line="240" w:lineRule="auto"/>
        <w:ind w:left="0" w:right="0" w:firstLine="0"/>
        <w:jc w:val="center"/>
        <w:rPr>
          <w:rFonts w:hint="eastAsia" w:ascii="宋体" w:hAnsi="宋体" w:eastAsia="宋体" w:cs="宋体"/>
          <w:color w:val="000000"/>
          <w:spacing w:val="0"/>
          <w:w w:val="100"/>
          <w:position w:val="0"/>
          <w:sz w:val="32"/>
          <w:szCs w:val="32"/>
          <w:u w:val="none"/>
          <w:shd w:val="clear" w:color="auto" w:fill="auto"/>
          <w:lang w:val="en-US" w:eastAsia="zh-CN" w:bidi="zh-CN"/>
        </w:rPr>
      </w:pPr>
      <w:bookmarkStart w:id="6" w:name="bookmark88"/>
      <w:bookmarkStart w:id="7" w:name="bookmark90"/>
      <w:bookmarkStart w:id="8" w:name="bookmark89"/>
      <w:r>
        <w:rPr>
          <w:rFonts w:hint="eastAsia" w:ascii="宋体" w:hAnsi="宋体" w:eastAsia="宋体" w:cs="宋体"/>
          <w:color w:val="000000"/>
          <w:spacing w:val="0"/>
          <w:w w:val="100"/>
          <w:position w:val="0"/>
          <w:sz w:val="32"/>
          <w:szCs w:val="32"/>
          <w:u w:val="none"/>
          <w:shd w:val="clear" w:color="auto" w:fill="auto"/>
          <w:lang w:val="en-US" w:eastAsia="zh-CN" w:bidi="zh-CN"/>
        </w:rPr>
        <w:t>部门整体支出绩效报告</w:t>
      </w:r>
      <w:bookmarkEnd w:id="6"/>
      <w:bookmarkEnd w:id="7"/>
      <w:bookmarkEnd w:id="8"/>
    </w:p>
    <w:p>
      <w:pPr>
        <w:pStyle w:val="6"/>
        <w:keepNext/>
        <w:keepLines/>
        <w:widowControl w:val="0"/>
        <w:shd w:val="clear" w:color="auto" w:fill="auto"/>
        <w:bidi w:val="0"/>
        <w:spacing w:before="0" w:after="260" w:line="240" w:lineRule="auto"/>
        <w:ind w:left="0" w:right="0" w:firstLine="0"/>
        <w:jc w:val="left"/>
        <w:rPr>
          <w:rFonts w:hint="eastAsia" w:ascii="宋体" w:hAnsi="宋体" w:eastAsia="宋体" w:cs="宋体"/>
          <w:color w:val="000000"/>
          <w:spacing w:val="0"/>
          <w:w w:val="100"/>
          <w:kern w:val="2"/>
          <w:position w:val="0"/>
          <w:sz w:val="28"/>
          <w:szCs w:val="28"/>
          <w:u w:val="none"/>
          <w:shd w:val="clear" w:color="auto" w:fill="auto"/>
          <w:lang w:val="en-US" w:eastAsia="zh-CN" w:bidi="zh-CN"/>
        </w:rPr>
      </w:pPr>
      <w:r>
        <w:rPr>
          <w:rFonts w:hint="eastAsia" w:cs="宋体"/>
          <w:color w:val="000000"/>
          <w:spacing w:val="0"/>
          <w:w w:val="100"/>
          <w:position w:val="0"/>
          <w:sz w:val="32"/>
          <w:szCs w:val="32"/>
          <w:u w:val="none"/>
          <w:shd w:val="clear" w:color="auto" w:fill="auto"/>
          <w:lang w:val="en-US" w:eastAsia="zh-CN" w:bidi="zh-CN"/>
        </w:rPr>
        <w:t xml:space="preserve">   </w:t>
      </w:r>
      <w:r>
        <w:rPr>
          <w:rFonts w:hint="eastAsia" w:ascii="宋体" w:hAnsi="宋体" w:eastAsia="宋体" w:cs="宋体"/>
          <w:color w:val="000000"/>
          <w:spacing w:val="0"/>
          <w:w w:val="100"/>
          <w:kern w:val="2"/>
          <w:position w:val="0"/>
          <w:sz w:val="28"/>
          <w:szCs w:val="28"/>
          <w:u w:val="none"/>
          <w:shd w:val="clear" w:color="auto" w:fill="auto"/>
          <w:lang w:val="en-US" w:eastAsia="zh-CN" w:bidi="zh-CN"/>
        </w:rPr>
        <w:t>为确实做好20</w:t>
      </w:r>
      <w:r>
        <w:rPr>
          <w:rFonts w:hint="eastAsia" w:cs="宋体"/>
          <w:color w:val="000000"/>
          <w:spacing w:val="0"/>
          <w:w w:val="100"/>
          <w:kern w:val="2"/>
          <w:position w:val="0"/>
          <w:sz w:val="28"/>
          <w:szCs w:val="28"/>
          <w:u w:val="none"/>
          <w:shd w:val="clear" w:color="auto" w:fill="auto"/>
          <w:lang w:val="en-US" w:eastAsia="zh-CN" w:bidi="zh-CN"/>
        </w:rPr>
        <w:t>20</w:t>
      </w:r>
      <w:r>
        <w:rPr>
          <w:rFonts w:hint="eastAsia" w:ascii="宋体" w:hAnsi="宋体" w:eastAsia="宋体" w:cs="宋体"/>
          <w:color w:val="000000"/>
          <w:spacing w:val="0"/>
          <w:w w:val="100"/>
          <w:kern w:val="2"/>
          <w:position w:val="0"/>
          <w:sz w:val="28"/>
          <w:szCs w:val="28"/>
          <w:u w:val="none"/>
          <w:shd w:val="clear" w:color="auto" w:fill="auto"/>
          <w:lang w:val="en-US" w:eastAsia="zh-CN" w:bidi="zh-CN"/>
        </w:rPr>
        <w:t>年度部门整体支出绩效自评工作，提高财政资金使用效益</w:t>
      </w:r>
      <w:r>
        <w:rPr>
          <w:rFonts w:hint="eastAsia" w:cs="宋体"/>
          <w:color w:val="000000"/>
          <w:spacing w:val="0"/>
          <w:w w:val="100"/>
          <w:kern w:val="2"/>
          <w:position w:val="0"/>
          <w:sz w:val="28"/>
          <w:szCs w:val="28"/>
          <w:u w:val="none"/>
          <w:shd w:val="clear" w:color="auto" w:fill="auto"/>
          <w:lang w:val="en-US" w:eastAsia="zh-CN" w:bidi="zh-CN"/>
        </w:rPr>
        <w:t>。</w:t>
      </w:r>
      <w:r>
        <w:rPr>
          <w:rFonts w:hint="eastAsia" w:ascii="宋体" w:hAnsi="宋体" w:eastAsia="宋体" w:cs="宋体"/>
          <w:color w:val="000000"/>
          <w:spacing w:val="0"/>
          <w:w w:val="100"/>
          <w:kern w:val="2"/>
          <w:position w:val="0"/>
          <w:sz w:val="28"/>
          <w:szCs w:val="28"/>
          <w:u w:val="none"/>
          <w:shd w:val="clear" w:color="auto" w:fill="auto"/>
          <w:lang w:val="en-US" w:eastAsia="zh-CN" w:bidi="zh-CN"/>
        </w:rPr>
        <w:t>结合实际，检查基本支出、项目支出有关账目，收集整理支出相关资料</w:t>
      </w:r>
      <w:r>
        <w:rPr>
          <w:rFonts w:hint="eastAsia" w:cs="宋体"/>
          <w:color w:val="000000"/>
          <w:spacing w:val="0"/>
          <w:w w:val="100"/>
          <w:kern w:val="2"/>
          <w:position w:val="0"/>
          <w:sz w:val="28"/>
          <w:szCs w:val="28"/>
          <w:u w:val="none"/>
          <w:shd w:val="clear" w:color="auto" w:fill="auto"/>
          <w:lang w:val="en-US" w:eastAsia="zh-CN" w:bidi="zh-CN"/>
        </w:rPr>
        <w:t>进</w:t>
      </w:r>
      <w:r>
        <w:rPr>
          <w:rFonts w:hint="eastAsia" w:ascii="宋体" w:hAnsi="宋体" w:eastAsia="宋体" w:cs="宋体"/>
          <w:color w:val="000000"/>
          <w:spacing w:val="0"/>
          <w:w w:val="100"/>
          <w:kern w:val="2"/>
          <w:position w:val="0"/>
          <w:sz w:val="28"/>
          <w:szCs w:val="28"/>
          <w:u w:val="none"/>
          <w:shd w:val="clear" w:color="auto" w:fill="auto"/>
          <w:lang w:val="en-US" w:eastAsia="zh-CN" w:bidi="zh-CN"/>
        </w:rPr>
        <w:t>行分析、总结，现将我单位整体支出绩效自评结果报告如下：</w:t>
      </w:r>
    </w:p>
    <w:p>
      <w:pPr>
        <w:pStyle w:val="7"/>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360" w:lineRule="auto"/>
        <w:ind w:left="0" w:right="0"/>
        <w:jc w:val="both"/>
        <w:textAlignment w:val="auto"/>
        <w:rPr>
          <w:rFonts w:hint="eastAsia" w:ascii="宋体" w:hAnsi="宋体" w:eastAsia="宋体" w:cs="宋体"/>
          <w:sz w:val="28"/>
          <w:szCs w:val="28"/>
        </w:rPr>
      </w:pPr>
      <w:bookmarkStart w:id="9" w:name="bookmark91"/>
      <w:r>
        <w:rPr>
          <w:rFonts w:hint="eastAsia" w:ascii="宋体" w:hAnsi="宋体" w:eastAsia="宋体" w:cs="宋体"/>
          <w:color w:val="000000"/>
          <w:spacing w:val="0"/>
          <w:w w:val="100"/>
          <w:position w:val="0"/>
          <w:sz w:val="28"/>
          <w:szCs w:val="28"/>
        </w:rPr>
        <w:t>一</w:t>
      </w:r>
      <w:bookmarkEnd w:id="9"/>
      <w:r>
        <w:rPr>
          <w:rFonts w:hint="eastAsia" w:ascii="宋体" w:hAnsi="宋体" w:eastAsia="宋体" w:cs="宋体"/>
          <w:color w:val="000000"/>
          <w:spacing w:val="0"/>
          <w:w w:val="100"/>
          <w:position w:val="0"/>
          <w:sz w:val="28"/>
          <w:szCs w:val="28"/>
        </w:rPr>
        <w:t>、部门概况</w:t>
      </w:r>
    </w:p>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360" w:lineRule="auto"/>
        <w:ind w:left="0" w:right="0" w:firstLine="500"/>
        <w:jc w:val="both"/>
        <w:textAlignment w:val="auto"/>
        <w:rPr>
          <w:rFonts w:hint="eastAsia" w:ascii="宋体" w:hAnsi="宋体" w:eastAsia="宋体" w:cs="宋体"/>
          <w:color w:val="000000"/>
          <w:spacing w:val="0"/>
          <w:w w:val="100"/>
          <w:position w:val="0"/>
          <w:sz w:val="28"/>
          <w:szCs w:val="28"/>
        </w:rPr>
      </w:pPr>
      <w:bookmarkStart w:id="10" w:name="bookmark92"/>
      <w:r>
        <w:rPr>
          <w:rFonts w:hint="eastAsia" w:ascii="宋体" w:hAnsi="宋体" w:eastAsia="宋体" w:cs="宋体"/>
          <w:color w:val="000000"/>
          <w:spacing w:val="0"/>
          <w:w w:val="100"/>
          <w:position w:val="0"/>
          <w:sz w:val="28"/>
          <w:szCs w:val="28"/>
        </w:rPr>
        <w:t>（</w:t>
      </w:r>
      <w:bookmarkEnd w:id="10"/>
      <w:r>
        <w:rPr>
          <w:rFonts w:hint="eastAsia" w:ascii="宋体" w:hAnsi="宋体" w:eastAsia="宋体" w:cs="宋体"/>
          <w:color w:val="000000"/>
          <w:spacing w:val="0"/>
          <w:w w:val="100"/>
          <w:position w:val="0"/>
          <w:sz w:val="28"/>
          <w:szCs w:val="28"/>
        </w:rPr>
        <w:t>一）部门基本情况</w:t>
      </w:r>
    </w:p>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360" w:lineRule="auto"/>
        <w:ind w:left="0" w:right="0" w:firstLine="500"/>
        <w:jc w:val="both"/>
        <w:textAlignment w:val="auto"/>
        <w:rPr>
          <w:rFonts w:hint="eastAsia" w:ascii="宋体" w:hAnsi="宋体" w:eastAsia="宋体" w:cs="宋体"/>
          <w:color w:val="000000"/>
          <w:spacing w:val="0"/>
          <w:w w:val="100"/>
          <w:position w:val="0"/>
          <w:sz w:val="28"/>
          <w:szCs w:val="28"/>
        </w:rPr>
      </w:pPr>
      <w:r>
        <w:rPr>
          <w:rFonts w:hint="eastAsia" w:cs="宋体"/>
          <w:color w:val="000000"/>
          <w:spacing w:val="0"/>
          <w:w w:val="100"/>
          <w:position w:val="0"/>
          <w:sz w:val="28"/>
          <w:szCs w:val="28"/>
          <w:lang w:val="en-US" w:eastAsia="zh-CN"/>
        </w:rPr>
        <w:t>1、</w:t>
      </w:r>
      <w:r>
        <w:rPr>
          <w:rFonts w:hint="eastAsia" w:ascii="宋体" w:hAnsi="宋体" w:eastAsia="宋体" w:cs="宋体"/>
          <w:color w:val="000000"/>
          <w:spacing w:val="0"/>
          <w:w w:val="100"/>
          <w:position w:val="0"/>
          <w:sz w:val="28"/>
          <w:szCs w:val="28"/>
        </w:rPr>
        <w:t>在职人员情况</w:t>
      </w:r>
    </w:p>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360" w:lineRule="auto"/>
        <w:ind w:left="0" w:right="0" w:firstLine="500"/>
        <w:jc w:val="both"/>
        <w:textAlignment w:val="auto"/>
        <w:rPr>
          <w:rFonts w:hint="eastAsia" w:ascii="宋体" w:hAnsi="宋体" w:eastAsia="宋体" w:cs="宋体"/>
          <w:color w:val="000000"/>
          <w:spacing w:val="0"/>
          <w:w w:val="100"/>
          <w:position w:val="0"/>
          <w:sz w:val="28"/>
          <w:szCs w:val="28"/>
        </w:rPr>
      </w:pPr>
      <w:r>
        <w:rPr>
          <w:rFonts w:hint="eastAsia" w:ascii="宋体" w:hAnsi="宋体" w:eastAsia="宋体" w:cs="宋体"/>
          <w:color w:val="000000"/>
          <w:spacing w:val="0"/>
          <w:w w:val="100"/>
          <w:position w:val="0"/>
          <w:sz w:val="28"/>
          <w:szCs w:val="28"/>
        </w:rPr>
        <w:t>我</w:t>
      </w:r>
      <w:r>
        <w:rPr>
          <w:rFonts w:hint="eastAsia" w:cs="宋体"/>
          <w:color w:val="000000"/>
          <w:spacing w:val="0"/>
          <w:w w:val="100"/>
          <w:position w:val="0"/>
          <w:sz w:val="28"/>
          <w:szCs w:val="28"/>
          <w:lang w:eastAsia="zh-CN"/>
        </w:rPr>
        <w:t>单位经编办</w:t>
      </w:r>
      <w:r>
        <w:rPr>
          <w:rFonts w:hint="eastAsia" w:ascii="宋体" w:hAnsi="宋体" w:eastAsia="宋体" w:cs="宋体"/>
          <w:color w:val="000000"/>
          <w:spacing w:val="0"/>
          <w:w w:val="100"/>
          <w:position w:val="0"/>
          <w:sz w:val="28"/>
          <w:szCs w:val="28"/>
        </w:rPr>
        <w:t>核定编制人数为</w:t>
      </w:r>
      <w:r>
        <w:rPr>
          <w:rFonts w:hint="eastAsia" w:cs="宋体"/>
          <w:color w:val="000000"/>
          <w:spacing w:val="0"/>
          <w:w w:val="100"/>
          <w:position w:val="0"/>
          <w:sz w:val="28"/>
          <w:szCs w:val="28"/>
          <w:lang w:val="en-US" w:eastAsia="zh-CN"/>
        </w:rPr>
        <w:t>20</w:t>
      </w:r>
      <w:r>
        <w:rPr>
          <w:rFonts w:hint="eastAsia" w:ascii="宋体" w:hAnsi="宋体" w:eastAsia="宋体" w:cs="宋体"/>
          <w:color w:val="000000"/>
          <w:spacing w:val="0"/>
          <w:w w:val="100"/>
          <w:position w:val="0"/>
          <w:sz w:val="28"/>
          <w:szCs w:val="28"/>
        </w:rPr>
        <w:t>人，其中：行政编制</w:t>
      </w:r>
      <w:r>
        <w:rPr>
          <w:rFonts w:hint="eastAsia" w:cs="宋体"/>
          <w:color w:val="000000"/>
          <w:spacing w:val="0"/>
          <w:w w:val="100"/>
          <w:position w:val="0"/>
          <w:sz w:val="28"/>
          <w:szCs w:val="28"/>
          <w:lang w:val="en-US" w:eastAsia="zh-CN"/>
        </w:rPr>
        <w:t>3</w:t>
      </w:r>
      <w:r>
        <w:rPr>
          <w:rFonts w:hint="eastAsia" w:ascii="宋体" w:hAnsi="宋体" w:eastAsia="宋体" w:cs="宋体"/>
          <w:color w:val="000000"/>
          <w:spacing w:val="0"/>
          <w:w w:val="100"/>
          <w:position w:val="0"/>
          <w:sz w:val="28"/>
          <w:szCs w:val="28"/>
        </w:rPr>
        <w:t>人，</w:t>
      </w:r>
      <w:r>
        <w:rPr>
          <w:rFonts w:hint="eastAsia" w:cs="宋体"/>
          <w:color w:val="000000"/>
          <w:spacing w:val="0"/>
          <w:w w:val="100"/>
          <w:position w:val="0"/>
          <w:sz w:val="28"/>
          <w:szCs w:val="28"/>
          <w:lang w:eastAsia="zh-CN"/>
        </w:rPr>
        <w:t>事业</w:t>
      </w:r>
      <w:r>
        <w:rPr>
          <w:rFonts w:hint="eastAsia" w:ascii="宋体" w:hAnsi="宋体" w:eastAsia="宋体" w:cs="宋体"/>
          <w:color w:val="000000"/>
          <w:spacing w:val="0"/>
          <w:w w:val="100"/>
          <w:position w:val="0"/>
          <w:sz w:val="28"/>
          <w:szCs w:val="28"/>
        </w:rPr>
        <w:t>编制</w:t>
      </w:r>
      <w:r>
        <w:rPr>
          <w:rFonts w:hint="eastAsia" w:cs="宋体"/>
          <w:color w:val="000000"/>
          <w:spacing w:val="0"/>
          <w:w w:val="100"/>
          <w:position w:val="0"/>
          <w:sz w:val="28"/>
          <w:szCs w:val="28"/>
          <w:lang w:val="en-US" w:eastAsia="zh-CN"/>
        </w:rPr>
        <w:t>17</w:t>
      </w:r>
      <w:r>
        <w:rPr>
          <w:rFonts w:hint="eastAsia" w:ascii="宋体" w:hAnsi="宋体" w:eastAsia="宋体" w:cs="宋体"/>
          <w:color w:val="000000"/>
          <w:spacing w:val="0"/>
          <w:w w:val="100"/>
          <w:position w:val="0"/>
          <w:sz w:val="28"/>
          <w:szCs w:val="28"/>
        </w:rPr>
        <w:t>人。</w:t>
      </w:r>
      <w:r>
        <w:rPr>
          <w:rFonts w:hint="eastAsia" w:cs="宋体"/>
          <w:color w:val="000000"/>
          <w:spacing w:val="0"/>
          <w:w w:val="100"/>
          <w:position w:val="0"/>
          <w:sz w:val="28"/>
          <w:szCs w:val="28"/>
          <w:lang w:eastAsia="zh-CN"/>
        </w:rPr>
        <w:t>实际</w:t>
      </w:r>
      <w:r>
        <w:rPr>
          <w:rFonts w:hint="eastAsia" w:ascii="宋体" w:hAnsi="宋体" w:eastAsia="宋体" w:cs="宋体"/>
          <w:color w:val="000000"/>
          <w:spacing w:val="0"/>
          <w:w w:val="100"/>
          <w:position w:val="0"/>
          <w:sz w:val="28"/>
          <w:szCs w:val="28"/>
        </w:rPr>
        <w:t>在职</w:t>
      </w:r>
      <w:r>
        <w:rPr>
          <w:rFonts w:hint="eastAsia" w:cs="宋体"/>
          <w:color w:val="000000"/>
          <w:spacing w:val="0"/>
          <w:w w:val="100"/>
          <w:position w:val="0"/>
          <w:sz w:val="28"/>
          <w:szCs w:val="28"/>
          <w:lang w:eastAsia="zh-CN"/>
        </w:rPr>
        <w:t>在编</w:t>
      </w:r>
      <w:r>
        <w:rPr>
          <w:rFonts w:hint="eastAsia" w:ascii="宋体" w:hAnsi="宋体" w:eastAsia="宋体" w:cs="宋体"/>
          <w:color w:val="000000"/>
          <w:spacing w:val="0"/>
          <w:w w:val="100"/>
          <w:position w:val="0"/>
          <w:sz w:val="28"/>
          <w:szCs w:val="28"/>
        </w:rPr>
        <w:t>人数</w:t>
      </w:r>
      <w:r>
        <w:rPr>
          <w:rFonts w:hint="eastAsia" w:cs="宋体"/>
          <w:color w:val="000000"/>
          <w:spacing w:val="0"/>
          <w:w w:val="100"/>
          <w:position w:val="0"/>
          <w:sz w:val="28"/>
          <w:szCs w:val="28"/>
          <w:lang w:val="en-US" w:eastAsia="zh-CN"/>
        </w:rPr>
        <w:t>22</w:t>
      </w:r>
      <w:r>
        <w:rPr>
          <w:rFonts w:hint="eastAsia" w:ascii="宋体" w:hAnsi="宋体" w:eastAsia="宋体" w:cs="宋体"/>
          <w:color w:val="000000"/>
          <w:spacing w:val="0"/>
          <w:w w:val="100"/>
          <w:position w:val="0"/>
          <w:sz w:val="28"/>
          <w:szCs w:val="28"/>
        </w:rPr>
        <w:t>人，其中：行政编制</w:t>
      </w:r>
      <w:r>
        <w:rPr>
          <w:rFonts w:hint="eastAsia" w:cs="宋体"/>
          <w:color w:val="000000"/>
          <w:spacing w:val="0"/>
          <w:w w:val="100"/>
          <w:position w:val="0"/>
          <w:sz w:val="28"/>
          <w:szCs w:val="28"/>
          <w:lang w:val="en-US" w:eastAsia="zh-CN"/>
        </w:rPr>
        <w:t>6</w:t>
      </w:r>
      <w:r>
        <w:rPr>
          <w:rFonts w:hint="eastAsia" w:ascii="宋体" w:hAnsi="宋体" w:eastAsia="宋体" w:cs="宋体"/>
          <w:color w:val="000000"/>
          <w:spacing w:val="0"/>
          <w:w w:val="100"/>
          <w:position w:val="0"/>
          <w:sz w:val="28"/>
          <w:szCs w:val="28"/>
        </w:rPr>
        <w:t>人，事业编制</w:t>
      </w:r>
      <w:r>
        <w:rPr>
          <w:rFonts w:hint="eastAsia" w:cs="宋体"/>
          <w:color w:val="000000"/>
          <w:spacing w:val="0"/>
          <w:w w:val="100"/>
          <w:position w:val="0"/>
          <w:sz w:val="28"/>
          <w:szCs w:val="28"/>
          <w:lang w:val="en-US" w:eastAsia="zh-CN"/>
        </w:rPr>
        <w:t>16</w:t>
      </w:r>
      <w:r>
        <w:rPr>
          <w:rFonts w:hint="eastAsia" w:ascii="宋体" w:hAnsi="宋体" w:eastAsia="宋体" w:cs="宋体"/>
          <w:color w:val="000000"/>
          <w:spacing w:val="0"/>
          <w:w w:val="100"/>
          <w:position w:val="0"/>
          <w:sz w:val="28"/>
          <w:szCs w:val="28"/>
        </w:rPr>
        <w:t>人。</w:t>
      </w:r>
    </w:p>
    <w:p>
      <w:pPr>
        <w:pStyle w:val="7"/>
        <w:keepNext w:val="0"/>
        <w:keepLines w:val="0"/>
        <w:pageBreakBefore w:val="0"/>
        <w:widowControl w:val="0"/>
        <w:numPr>
          <w:ilvl w:val="0"/>
          <w:numId w:val="2"/>
        </w:numPr>
        <w:shd w:val="clear" w:color="auto" w:fill="auto"/>
        <w:tabs>
          <w:tab w:val="left" w:pos="1113"/>
        </w:tabs>
        <w:kinsoku/>
        <w:wordWrap/>
        <w:overflowPunct/>
        <w:topLinePunct w:val="0"/>
        <w:autoSpaceDE/>
        <w:autoSpaceDN/>
        <w:bidi w:val="0"/>
        <w:adjustRightInd/>
        <w:snapToGrid/>
        <w:spacing w:before="0" w:after="0" w:line="360" w:lineRule="auto"/>
        <w:ind w:left="0" w:right="0" w:firstLine="500"/>
        <w:jc w:val="both"/>
        <w:textAlignment w:val="auto"/>
        <w:rPr>
          <w:rFonts w:hint="eastAsia" w:ascii="宋体" w:hAnsi="宋体" w:eastAsia="宋体" w:cs="宋体"/>
          <w:color w:val="000000"/>
          <w:spacing w:val="0"/>
          <w:w w:val="100"/>
          <w:position w:val="0"/>
          <w:sz w:val="28"/>
          <w:szCs w:val="28"/>
        </w:rPr>
      </w:pPr>
      <w:r>
        <w:rPr>
          <w:rFonts w:hint="eastAsia" w:ascii="宋体" w:hAnsi="宋体" w:eastAsia="宋体" w:cs="宋体"/>
          <w:color w:val="000000"/>
          <w:spacing w:val="0"/>
          <w:w w:val="100"/>
          <w:position w:val="0"/>
          <w:sz w:val="28"/>
          <w:szCs w:val="28"/>
        </w:rPr>
        <w:t>机构设置</w:t>
      </w:r>
    </w:p>
    <w:p>
      <w:pPr>
        <w:ind w:firstLine="560" w:firstLineChars="200"/>
        <w:jc w:val="both"/>
        <w:rPr>
          <w:rFonts w:hint="eastAsia" w:ascii="宋体" w:hAnsi="宋体" w:eastAsia="宋体" w:cs="宋体"/>
          <w:color w:val="000000"/>
          <w:spacing w:val="0"/>
          <w:w w:val="100"/>
          <w:position w:val="0"/>
          <w:sz w:val="28"/>
          <w:szCs w:val="28"/>
        </w:rPr>
      </w:pPr>
      <w:r>
        <w:rPr>
          <w:rFonts w:hint="eastAsia" w:ascii="宋体" w:hAnsi="宋体" w:eastAsia="宋体" w:cs="宋体"/>
          <w:color w:val="auto"/>
          <w:sz w:val="28"/>
          <w:szCs w:val="28"/>
          <w:lang w:val="en-US" w:eastAsia="zh-CN"/>
        </w:rPr>
        <w:t>本单位设8个股室，分别是住建局局办公室、信息综合股、村镇建设股、工程项目管理股、市政管理股、安全管理股、物业管理办公室、财务股</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下设</w:t>
      </w:r>
      <w:r>
        <w:rPr>
          <w:rFonts w:hint="eastAsia" w:ascii="宋体" w:hAnsi="宋体" w:cs="宋体"/>
          <w:color w:val="auto"/>
          <w:sz w:val="28"/>
          <w:szCs w:val="28"/>
          <w:lang w:val="en-US" w:eastAsia="zh-CN"/>
        </w:rPr>
        <w:t>1</w:t>
      </w:r>
      <w:r>
        <w:rPr>
          <w:rFonts w:hint="eastAsia" w:ascii="宋体" w:hAnsi="宋体" w:eastAsia="宋体" w:cs="宋体"/>
          <w:color w:val="auto"/>
          <w:sz w:val="28"/>
          <w:szCs w:val="28"/>
          <w:lang w:val="en-US" w:eastAsia="zh-CN"/>
        </w:rPr>
        <w:t>个二级机构，</w:t>
      </w:r>
      <w:r>
        <w:rPr>
          <w:rFonts w:hint="eastAsia" w:ascii="宋体" w:hAnsi="宋体" w:cs="宋体"/>
          <w:color w:val="auto"/>
          <w:sz w:val="28"/>
          <w:szCs w:val="28"/>
          <w:lang w:val="en-US" w:eastAsia="zh-CN"/>
        </w:rPr>
        <w:t>为</w:t>
      </w:r>
      <w:r>
        <w:rPr>
          <w:rFonts w:hint="eastAsia" w:ascii="宋体" w:hAnsi="宋体" w:eastAsia="宋体" w:cs="宋体"/>
          <w:color w:val="auto"/>
          <w:sz w:val="28"/>
          <w:szCs w:val="28"/>
          <w:lang w:val="en-US" w:eastAsia="zh-CN"/>
        </w:rPr>
        <w:t>住房保障服务中心。</w:t>
      </w:r>
    </w:p>
    <w:p>
      <w:pPr>
        <w:pStyle w:val="7"/>
        <w:keepNext w:val="0"/>
        <w:keepLines w:val="0"/>
        <w:pageBreakBefore w:val="0"/>
        <w:widowControl w:val="0"/>
        <w:numPr>
          <w:ilvl w:val="0"/>
          <w:numId w:val="2"/>
        </w:numPr>
        <w:shd w:val="clear" w:color="auto" w:fill="auto"/>
        <w:tabs>
          <w:tab w:val="left" w:pos="1113"/>
        </w:tabs>
        <w:kinsoku/>
        <w:wordWrap/>
        <w:overflowPunct/>
        <w:topLinePunct w:val="0"/>
        <w:autoSpaceDE/>
        <w:autoSpaceDN/>
        <w:bidi w:val="0"/>
        <w:adjustRightInd/>
        <w:snapToGrid/>
        <w:spacing w:before="0" w:after="0" w:line="360" w:lineRule="auto"/>
        <w:ind w:left="0" w:leftChars="0" w:right="0" w:firstLine="500" w:firstLineChars="0"/>
        <w:jc w:val="both"/>
        <w:textAlignment w:val="auto"/>
        <w:rPr>
          <w:rFonts w:hint="eastAsia" w:ascii="宋体" w:hAnsi="宋体" w:eastAsia="宋体" w:cs="宋体"/>
          <w:color w:val="000000"/>
          <w:spacing w:val="0"/>
          <w:w w:val="100"/>
          <w:position w:val="0"/>
          <w:sz w:val="28"/>
          <w:szCs w:val="28"/>
        </w:rPr>
      </w:pPr>
      <w:r>
        <w:rPr>
          <w:rFonts w:hint="eastAsia" w:ascii="宋体" w:hAnsi="宋体" w:eastAsia="宋体" w:cs="宋体"/>
          <w:color w:val="000000"/>
          <w:spacing w:val="0"/>
          <w:w w:val="100"/>
          <w:position w:val="0"/>
          <w:sz w:val="28"/>
          <w:szCs w:val="28"/>
        </w:rPr>
        <w:t>主要职能及重点工作计划</w:t>
      </w:r>
    </w:p>
    <w:p>
      <w:pPr>
        <w:numPr>
          <w:ilvl w:val="0"/>
          <w:numId w:val="3"/>
        </w:numPr>
        <w:ind w:firstLine="560" w:firstLineChars="2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负责辖区主次干道人行道、背街小巷、人行天桥及地下通道等市政基础设施维护管理的督查、考核、指导工作；</w:t>
      </w:r>
    </w:p>
    <w:p>
      <w:pPr>
        <w:numPr>
          <w:ilvl w:val="0"/>
          <w:numId w:val="3"/>
        </w:numPr>
        <w:ind w:firstLine="560" w:firstLineChars="200"/>
        <w:jc w:val="both"/>
        <w:rPr>
          <w:rFonts w:hint="eastAsia" w:ascii="宋体" w:hAnsi="宋体" w:eastAsia="宋体" w:cs="宋体"/>
          <w:color w:val="000000"/>
          <w:spacing w:val="0"/>
          <w:w w:val="100"/>
          <w:position w:val="0"/>
          <w:sz w:val="28"/>
          <w:szCs w:val="28"/>
        </w:rPr>
      </w:pPr>
      <w:r>
        <w:rPr>
          <w:rFonts w:hint="eastAsia" w:ascii="宋体" w:hAnsi="宋体" w:eastAsia="宋体" w:cs="宋体"/>
          <w:color w:val="auto"/>
          <w:sz w:val="28"/>
          <w:szCs w:val="28"/>
          <w:lang w:val="en-US" w:eastAsia="zh-CN"/>
        </w:rPr>
        <w:t>负责辖区背街小巷的道路临时占用和临时挖掘的审批和发证；承担珠晖区背街小巷防涝相关应急管理工作；</w:t>
      </w:r>
    </w:p>
    <w:p>
      <w:pPr>
        <w:numPr>
          <w:ilvl w:val="0"/>
          <w:numId w:val="3"/>
        </w:numPr>
        <w:ind w:firstLine="560" w:firstLineChars="200"/>
        <w:jc w:val="both"/>
        <w:rPr>
          <w:rFonts w:hint="eastAsia" w:ascii="宋体" w:hAnsi="宋体" w:eastAsia="宋体" w:cs="宋体"/>
          <w:color w:val="000000"/>
          <w:spacing w:val="0"/>
          <w:w w:val="100"/>
          <w:position w:val="0"/>
          <w:sz w:val="28"/>
          <w:szCs w:val="28"/>
        </w:rPr>
      </w:pPr>
      <w:r>
        <w:rPr>
          <w:rFonts w:hint="eastAsia" w:ascii="宋体" w:hAnsi="宋体" w:eastAsia="宋体" w:cs="宋体"/>
          <w:color w:val="auto"/>
          <w:sz w:val="28"/>
          <w:szCs w:val="28"/>
          <w:lang w:val="en-US" w:eastAsia="zh-CN"/>
        </w:rPr>
        <w:t>负责乡镇振兴中的村容村貌改造；推进乡镇污水处理设施建设工作；参与指导农村人居环境整治和美丽乡村建设中的改厕、污水处理等相关工作；</w:t>
      </w:r>
    </w:p>
    <w:p>
      <w:pPr>
        <w:numPr>
          <w:ilvl w:val="0"/>
          <w:numId w:val="3"/>
        </w:numPr>
        <w:ind w:firstLine="560" w:firstLineChars="200"/>
        <w:jc w:val="both"/>
        <w:rPr>
          <w:rFonts w:hint="eastAsia" w:ascii="宋体" w:hAnsi="宋体" w:eastAsia="宋体" w:cs="宋体"/>
          <w:color w:val="000000"/>
          <w:spacing w:val="0"/>
          <w:w w:val="100"/>
          <w:position w:val="0"/>
          <w:sz w:val="28"/>
          <w:szCs w:val="28"/>
        </w:rPr>
      </w:pPr>
      <w:r>
        <w:rPr>
          <w:rFonts w:hint="eastAsia" w:ascii="宋体" w:hAnsi="宋体" w:eastAsia="宋体" w:cs="宋体"/>
          <w:color w:val="auto"/>
          <w:sz w:val="28"/>
          <w:szCs w:val="28"/>
          <w:lang w:val="en-US" w:eastAsia="zh-CN"/>
        </w:rPr>
        <w:t>负责农村危房改造工作的统筹协调，具体负责项目的组织、协调、指导、对象审核、信息录入、舆论宣传、质量安全监管、竣工验收，衔接补助资金拨付；</w:t>
      </w:r>
    </w:p>
    <w:p>
      <w:pPr>
        <w:numPr>
          <w:ilvl w:val="0"/>
          <w:numId w:val="3"/>
        </w:numPr>
        <w:ind w:firstLine="560" w:firstLineChars="200"/>
        <w:jc w:val="both"/>
        <w:rPr>
          <w:rFonts w:hint="eastAsia" w:ascii="宋体" w:hAnsi="宋体" w:eastAsia="宋体" w:cs="宋体"/>
          <w:color w:val="000000"/>
          <w:spacing w:val="0"/>
          <w:w w:val="100"/>
          <w:position w:val="0"/>
          <w:sz w:val="28"/>
          <w:szCs w:val="28"/>
        </w:rPr>
      </w:pPr>
      <w:r>
        <w:rPr>
          <w:rFonts w:hint="eastAsia" w:ascii="宋体" w:hAnsi="宋体" w:eastAsia="宋体" w:cs="宋体"/>
          <w:color w:val="auto"/>
          <w:sz w:val="28"/>
          <w:szCs w:val="28"/>
          <w:lang w:val="en-US" w:eastAsia="zh-CN"/>
        </w:rPr>
        <w:t>负责辖区内物业服务企业和物业管理活动的日常指导、监管工作，对本辖区内的物业管理工作负主体责任，具体负责前期物业招投标、物业承接查验监管;指导乡镇街道履行物业管理监管职责，依法协调解决辖区内物业管理信访事项;完成省、市交办有关物业管理的工作任务，参与国家级、省市级物业管理的考评工作;负责撤销辖区业主大会、业主委员会违反法律法规规定的决定和有失公平的管理规约；</w:t>
      </w:r>
    </w:p>
    <w:p>
      <w:pPr>
        <w:numPr>
          <w:ilvl w:val="0"/>
          <w:numId w:val="3"/>
        </w:numPr>
        <w:ind w:firstLine="560" w:firstLineChars="200"/>
        <w:jc w:val="both"/>
        <w:rPr>
          <w:rFonts w:hint="eastAsia" w:ascii="宋体" w:hAnsi="宋体" w:eastAsia="宋体" w:cs="宋体"/>
          <w:color w:val="000000"/>
          <w:spacing w:val="0"/>
          <w:w w:val="100"/>
          <w:position w:val="0"/>
          <w:sz w:val="28"/>
          <w:szCs w:val="28"/>
        </w:rPr>
      </w:pPr>
      <w:r>
        <w:rPr>
          <w:rFonts w:hint="eastAsia" w:ascii="宋体" w:hAnsi="宋体" w:eastAsia="宋体" w:cs="宋体"/>
          <w:color w:val="auto"/>
          <w:sz w:val="28"/>
          <w:szCs w:val="28"/>
          <w:lang w:val="en-US" w:eastAsia="zh-CN"/>
        </w:rPr>
        <w:t>负责编制辖区保障性住房发展规划，会同有关部门做好政府有关低收入住房困难家庭补贴资金的安排、监管、使用；审核和发放低收入住房困难家庭住房租赁补贴，</w:t>
      </w:r>
    </w:p>
    <w:p>
      <w:pPr>
        <w:numPr>
          <w:ilvl w:val="0"/>
          <w:numId w:val="3"/>
        </w:numPr>
        <w:ind w:firstLine="560" w:firstLineChars="200"/>
        <w:jc w:val="both"/>
        <w:rPr>
          <w:rFonts w:hint="eastAsia" w:ascii="宋体" w:hAnsi="宋体" w:eastAsia="宋体" w:cs="宋体"/>
          <w:color w:val="000000"/>
          <w:spacing w:val="0"/>
          <w:w w:val="100"/>
          <w:position w:val="0"/>
          <w:sz w:val="28"/>
          <w:szCs w:val="28"/>
        </w:rPr>
      </w:pPr>
      <w:r>
        <w:rPr>
          <w:rFonts w:hint="eastAsia" w:ascii="宋体" w:hAnsi="宋体" w:eastAsia="宋体" w:cs="宋体"/>
          <w:color w:val="auto"/>
          <w:sz w:val="28"/>
          <w:szCs w:val="28"/>
          <w:lang w:val="en-US" w:eastAsia="zh-CN"/>
        </w:rPr>
        <w:t>负责对辖区内申请租赁公共住房对象的资格审查、审批。适时组织进行实物配租，并做好实物配租后的动态管理工作；</w:t>
      </w:r>
    </w:p>
    <w:p>
      <w:pPr>
        <w:numPr>
          <w:ilvl w:val="0"/>
          <w:numId w:val="3"/>
        </w:numPr>
        <w:ind w:firstLine="560" w:firstLineChars="200"/>
        <w:jc w:val="both"/>
        <w:rPr>
          <w:rFonts w:hint="eastAsia" w:ascii="宋体" w:hAnsi="宋体" w:eastAsia="宋体" w:cs="宋体"/>
          <w:color w:val="000000"/>
          <w:spacing w:val="0"/>
          <w:w w:val="100"/>
          <w:position w:val="0"/>
          <w:sz w:val="28"/>
          <w:szCs w:val="28"/>
        </w:rPr>
      </w:pPr>
      <w:r>
        <w:rPr>
          <w:rFonts w:hint="eastAsia" w:ascii="宋体" w:hAnsi="宋体" w:eastAsia="宋体" w:cs="宋体"/>
          <w:color w:val="auto"/>
          <w:sz w:val="28"/>
          <w:szCs w:val="28"/>
          <w:lang w:val="en-US" w:eastAsia="zh-CN"/>
        </w:rPr>
        <w:t>负责本行业领域职责范围内的应急管理工作。负责职责范围内对有关行业、领域的安全生产工作实施监督管理。</w:t>
      </w:r>
    </w:p>
    <w:p>
      <w:pPr>
        <w:pStyle w:val="7"/>
        <w:keepNext w:val="0"/>
        <w:keepLines w:val="0"/>
        <w:pageBreakBefore w:val="0"/>
        <w:widowControl w:val="0"/>
        <w:numPr>
          <w:ilvl w:val="0"/>
          <w:numId w:val="4"/>
        </w:numPr>
        <w:shd w:val="clear" w:color="auto" w:fill="auto"/>
        <w:tabs>
          <w:tab w:val="left" w:pos="1101"/>
        </w:tabs>
        <w:kinsoku/>
        <w:wordWrap/>
        <w:overflowPunct/>
        <w:topLinePunct w:val="0"/>
        <w:autoSpaceDE/>
        <w:autoSpaceDN/>
        <w:bidi w:val="0"/>
        <w:adjustRightInd/>
        <w:snapToGrid/>
        <w:spacing w:before="0" w:after="0" w:line="360" w:lineRule="auto"/>
        <w:ind w:left="0" w:right="0" w:firstLine="500"/>
        <w:jc w:val="both"/>
        <w:textAlignment w:val="auto"/>
        <w:rPr>
          <w:rFonts w:hint="eastAsia" w:ascii="宋体" w:hAnsi="宋体" w:eastAsia="宋体" w:cs="宋体"/>
          <w:color w:val="000000"/>
          <w:spacing w:val="0"/>
          <w:w w:val="100"/>
          <w:position w:val="0"/>
          <w:sz w:val="28"/>
          <w:szCs w:val="28"/>
        </w:rPr>
      </w:pPr>
      <w:r>
        <w:rPr>
          <w:rFonts w:hint="eastAsia" w:ascii="宋体" w:hAnsi="宋体" w:eastAsia="宋体" w:cs="宋体"/>
          <w:color w:val="000000"/>
          <w:spacing w:val="0"/>
          <w:w w:val="100"/>
          <w:position w:val="0"/>
          <w:sz w:val="28"/>
          <w:szCs w:val="28"/>
        </w:rPr>
        <w:t>部门整体支出规模、使用方向和主要内容、涉及范围</w:t>
      </w:r>
    </w:p>
    <w:p>
      <w:pPr>
        <w:pStyle w:val="7"/>
        <w:keepNext w:val="0"/>
        <w:keepLines w:val="0"/>
        <w:pageBreakBefore w:val="0"/>
        <w:widowControl w:val="0"/>
        <w:shd w:val="clear" w:color="auto" w:fill="auto"/>
        <w:tabs>
          <w:tab w:val="left" w:pos="1111"/>
        </w:tabs>
        <w:kinsoku/>
        <w:wordWrap/>
        <w:overflowPunct/>
        <w:topLinePunct w:val="0"/>
        <w:autoSpaceDE/>
        <w:autoSpaceDN/>
        <w:bidi w:val="0"/>
        <w:adjustRightInd/>
        <w:snapToGrid/>
        <w:spacing w:before="0" w:after="0" w:line="360" w:lineRule="auto"/>
        <w:ind w:left="0" w:leftChars="0" w:right="0" w:firstLine="560" w:firstLineChars="200"/>
        <w:jc w:val="left"/>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我单位20</w:t>
      </w:r>
      <w:r>
        <w:rPr>
          <w:rFonts w:hint="eastAsia" w:cs="宋体"/>
          <w:color w:val="000000"/>
          <w:spacing w:val="0"/>
          <w:w w:val="100"/>
          <w:position w:val="0"/>
          <w:sz w:val="28"/>
          <w:szCs w:val="28"/>
          <w:lang w:val="en-US" w:eastAsia="zh-CN"/>
        </w:rPr>
        <w:t>20</w:t>
      </w:r>
      <w:r>
        <w:rPr>
          <w:rFonts w:hint="eastAsia" w:ascii="宋体" w:hAnsi="宋体" w:eastAsia="宋体" w:cs="宋体"/>
          <w:color w:val="000000"/>
          <w:spacing w:val="0"/>
          <w:w w:val="100"/>
          <w:position w:val="0"/>
          <w:sz w:val="28"/>
          <w:szCs w:val="28"/>
          <w:lang w:val="en-US" w:eastAsia="zh-CN"/>
        </w:rPr>
        <w:t>年总支出为24103</w:t>
      </w:r>
      <w:r>
        <w:rPr>
          <w:rFonts w:hint="eastAsia" w:cs="宋体"/>
          <w:color w:val="000000"/>
          <w:spacing w:val="0"/>
          <w:w w:val="100"/>
          <w:position w:val="0"/>
          <w:sz w:val="28"/>
          <w:szCs w:val="28"/>
          <w:lang w:val="en-US" w:eastAsia="zh-CN"/>
        </w:rPr>
        <w:t>.</w:t>
      </w:r>
      <w:r>
        <w:rPr>
          <w:rFonts w:hint="eastAsia" w:ascii="宋体" w:hAnsi="宋体" w:eastAsia="宋体" w:cs="宋体"/>
          <w:color w:val="000000"/>
          <w:spacing w:val="0"/>
          <w:w w:val="100"/>
          <w:position w:val="0"/>
          <w:sz w:val="28"/>
          <w:szCs w:val="28"/>
          <w:lang w:val="en-US" w:eastAsia="zh-CN"/>
        </w:rPr>
        <w:t>62万元，其中基本支出</w:t>
      </w:r>
      <w:r>
        <w:rPr>
          <w:rFonts w:hint="eastAsia" w:cs="宋体"/>
          <w:color w:val="000000"/>
          <w:spacing w:val="0"/>
          <w:w w:val="100"/>
          <w:position w:val="0"/>
          <w:sz w:val="28"/>
          <w:szCs w:val="28"/>
          <w:lang w:val="en-US" w:eastAsia="zh-CN"/>
        </w:rPr>
        <w:t>352.62</w:t>
      </w:r>
      <w:r>
        <w:rPr>
          <w:rFonts w:hint="eastAsia" w:ascii="宋体" w:hAnsi="宋体" w:eastAsia="宋体" w:cs="宋体"/>
          <w:color w:val="000000"/>
          <w:spacing w:val="0"/>
          <w:w w:val="100"/>
          <w:position w:val="0"/>
          <w:sz w:val="28"/>
          <w:szCs w:val="28"/>
          <w:lang w:val="en-US" w:eastAsia="zh-CN"/>
        </w:rPr>
        <w:t>万元、项目支出</w:t>
      </w:r>
      <w:r>
        <w:rPr>
          <w:rFonts w:hint="eastAsia" w:cs="宋体"/>
          <w:color w:val="000000"/>
          <w:spacing w:val="0"/>
          <w:w w:val="100"/>
          <w:position w:val="0"/>
          <w:sz w:val="28"/>
          <w:szCs w:val="28"/>
          <w:lang w:val="en-US" w:eastAsia="zh-CN"/>
        </w:rPr>
        <w:t>23751</w:t>
      </w:r>
      <w:r>
        <w:rPr>
          <w:rFonts w:hint="eastAsia" w:ascii="宋体" w:hAnsi="宋体" w:eastAsia="宋体" w:cs="宋体"/>
          <w:color w:val="000000"/>
          <w:spacing w:val="0"/>
          <w:w w:val="100"/>
          <w:position w:val="0"/>
          <w:sz w:val="28"/>
          <w:szCs w:val="28"/>
          <w:lang w:val="en-US" w:eastAsia="zh-CN"/>
        </w:rPr>
        <w:t>万元。基本支出主要是人员工资福利支出和社会保障费、办公费、印刷费、水电费、差旅费、培训费、邮电费、公务接待费、维修费、劳务费、工会经费、交通费、车辆运行费及其他费用。项目支出主要是12345工单项目、棚改项目、危房改造项目、辖区内民生工程、主次干道人行道维修及创建国家卫生城市项目等。</w:t>
      </w:r>
    </w:p>
    <w:p>
      <w:pPr>
        <w:pStyle w:val="7"/>
        <w:keepNext w:val="0"/>
        <w:keepLines w:val="0"/>
        <w:pageBreakBefore w:val="0"/>
        <w:widowControl w:val="0"/>
        <w:shd w:val="clear" w:color="auto" w:fill="auto"/>
        <w:tabs>
          <w:tab w:val="left" w:pos="1111"/>
        </w:tabs>
        <w:kinsoku/>
        <w:wordWrap/>
        <w:overflowPunct/>
        <w:topLinePunct w:val="0"/>
        <w:autoSpaceDE/>
        <w:autoSpaceDN/>
        <w:bidi w:val="0"/>
        <w:adjustRightInd/>
        <w:snapToGrid/>
        <w:spacing w:before="0" w:after="0" w:line="360" w:lineRule="auto"/>
        <w:ind w:left="0" w:leftChars="0" w:right="0" w:firstLine="560" w:firstLineChars="200"/>
        <w:jc w:val="left"/>
        <w:textAlignment w:val="auto"/>
        <w:rPr>
          <w:rFonts w:hint="eastAsia" w:ascii="宋体" w:hAnsi="宋体" w:eastAsia="宋体" w:cs="宋体"/>
          <w:color w:val="000000"/>
          <w:spacing w:val="0"/>
          <w:w w:val="100"/>
          <w:position w:val="0"/>
          <w:sz w:val="28"/>
          <w:szCs w:val="28"/>
          <w:highlight w:val="none"/>
          <w:lang w:val="en-US" w:eastAsia="zh-CN"/>
        </w:rPr>
      </w:pPr>
      <w:r>
        <w:rPr>
          <w:rFonts w:hint="eastAsia" w:ascii="宋体" w:hAnsi="宋体" w:eastAsia="宋体" w:cs="宋体"/>
          <w:color w:val="000000"/>
          <w:spacing w:val="0"/>
          <w:w w:val="100"/>
          <w:position w:val="0"/>
          <w:sz w:val="28"/>
          <w:szCs w:val="28"/>
          <w:lang w:val="en-US" w:eastAsia="zh-CN"/>
        </w:rPr>
        <w:t>基本支出</w:t>
      </w:r>
      <w:r>
        <w:rPr>
          <w:rFonts w:hint="eastAsia" w:cs="宋体"/>
          <w:color w:val="000000"/>
          <w:spacing w:val="0"/>
          <w:w w:val="100"/>
          <w:position w:val="0"/>
          <w:sz w:val="28"/>
          <w:szCs w:val="28"/>
          <w:highlight w:val="none"/>
          <w:lang w:val="en-US" w:eastAsia="zh-CN"/>
        </w:rPr>
        <w:t>352.62</w:t>
      </w:r>
      <w:r>
        <w:rPr>
          <w:rFonts w:hint="eastAsia" w:ascii="宋体" w:hAnsi="宋体" w:eastAsia="宋体" w:cs="宋体"/>
          <w:color w:val="000000"/>
          <w:spacing w:val="0"/>
          <w:w w:val="100"/>
          <w:position w:val="0"/>
          <w:sz w:val="28"/>
          <w:szCs w:val="28"/>
          <w:highlight w:val="none"/>
          <w:lang w:val="en-US" w:eastAsia="zh-CN"/>
        </w:rPr>
        <w:t>万元，其中：一般公共服务支出</w:t>
      </w:r>
      <w:r>
        <w:rPr>
          <w:rFonts w:hint="eastAsia" w:cs="宋体"/>
          <w:color w:val="000000"/>
          <w:spacing w:val="0"/>
          <w:w w:val="100"/>
          <w:position w:val="0"/>
          <w:sz w:val="28"/>
          <w:szCs w:val="28"/>
          <w:highlight w:val="none"/>
          <w:lang w:val="en-US" w:eastAsia="zh-CN"/>
        </w:rPr>
        <w:t>10</w:t>
      </w:r>
      <w:r>
        <w:rPr>
          <w:rFonts w:hint="eastAsia" w:ascii="宋体" w:hAnsi="宋体" w:eastAsia="宋体" w:cs="宋体"/>
          <w:color w:val="000000"/>
          <w:spacing w:val="0"/>
          <w:w w:val="100"/>
          <w:position w:val="0"/>
          <w:sz w:val="28"/>
          <w:szCs w:val="28"/>
          <w:highlight w:val="none"/>
          <w:lang w:val="en-US" w:eastAsia="zh-CN"/>
        </w:rPr>
        <w:t>万元、社会保障和就业支出</w:t>
      </w:r>
      <w:r>
        <w:rPr>
          <w:rFonts w:hint="eastAsia" w:cs="宋体"/>
          <w:color w:val="000000"/>
          <w:spacing w:val="0"/>
          <w:w w:val="100"/>
          <w:position w:val="0"/>
          <w:sz w:val="28"/>
          <w:szCs w:val="28"/>
          <w:highlight w:val="none"/>
          <w:lang w:val="en-US" w:eastAsia="zh-CN"/>
        </w:rPr>
        <w:t>19.55</w:t>
      </w:r>
      <w:r>
        <w:rPr>
          <w:rFonts w:hint="eastAsia" w:ascii="宋体" w:hAnsi="宋体" w:eastAsia="宋体" w:cs="宋体"/>
          <w:color w:val="000000"/>
          <w:spacing w:val="0"/>
          <w:w w:val="100"/>
          <w:position w:val="0"/>
          <w:sz w:val="28"/>
          <w:szCs w:val="28"/>
          <w:highlight w:val="none"/>
          <w:lang w:val="en-US" w:eastAsia="zh-CN"/>
        </w:rPr>
        <w:t>万元、卫生健康支出</w:t>
      </w:r>
      <w:r>
        <w:rPr>
          <w:rFonts w:hint="eastAsia" w:cs="宋体"/>
          <w:color w:val="000000"/>
          <w:spacing w:val="0"/>
          <w:w w:val="100"/>
          <w:position w:val="0"/>
          <w:sz w:val="28"/>
          <w:szCs w:val="28"/>
          <w:highlight w:val="none"/>
          <w:lang w:val="en-US" w:eastAsia="zh-CN"/>
        </w:rPr>
        <w:t>17.76</w:t>
      </w:r>
      <w:r>
        <w:rPr>
          <w:rFonts w:hint="eastAsia" w:ascii="宋体" w:hAnsi="宋体" w:eastAsia="宋体" w:cs="宋体"/>
          <w:color w:val="000000"/>
          <w:spacing w:val="0"/>
          <w:w w:val="100"/>
          <w:position w:val="0"/>
          <w:sz w:val="28"/>
          <w:szCs w:val="28"/>
          <w:highlight w:val="none"/>
          <w:lang w:val="en-US" w:eastAsia="zh-CN"/>
        </w:rPr>
        <w:t>万元、城乡社区支出</w:t>
      </w:r>
      <w:r>
        <w:rPr>
          <w:rFonts w:hint="eastAsia" w:cs="宋体"/>
          <w:color w:val="000000"/>
          <w:spacing w:val="0"/>
          <w:w w:val="100"/>
          <w:position w:val="0"/>
          <w:sz w:val="28"/>
          <w:szCs w:val="28"/>
          <w:highlight w:val="none"/>
          <w:lang w:val="en-US" w:eastAsia="zh-CN"/>
        </w:rPr>
        <w:t>285.84</w:t>
      </w:r>
      <w:r>
        <w:rPr>
          <w:rFonts w:hint="eastAsia" w:ascii="宋体" w:hAnsi="宋体" w:eastAsia="宋体" w:cs="宋体"/>
          <w:color w:val="000000"/>
          <w:spacing w:val="0"/>
          <w:w w:val="100"/>
          <w:position w:val="0"/>
          <w:sz w:val="28"/>
          <w:szCs w:val="28"/>
          <w:highlight w:val="none"/>
          <w:lang w:val="en-US" w:eastAsia="zh-CN"/>
        </w:rPr>
        <w:t>万元</w:t>
      </w:r>
      <w:r>
        <w:rPr>
          <w:rFonts w:hint="eastAsia" w:cs="宋体"/>
          <w:color w:val="000000"/>
          <w:spacing w:val="0"/>
          <w:w w:val="100"/>
          <w:position w:val="0"/>
          <w:sz w:val="28"/>
          <w:szCs w:val="28"/>
          <w:highlight w:val="none"/>
          <w:lang w:val="en-US" w:eastAsia="zh-CN"/>
        </w:rPr>
        <w:t>，</w:t>
      </w:r>
      <w:r>
        <w:rPr>
          <w:rFonts w:hint="eastAsia" w:ascii="宋体" w:hAnsi="宋体" w:eastAsia="宋体" w:cs="宋体"/>
          <w:color w:val="000000"/>
          <w:spacing w:val="0"/>
          <w:w w:val="100"/>
          <w:position w:val="0"/>
          <w:sz w:val="28"/>
          <w:szCs w:val="28"/>
          <w:highlight w:val="none"/>
          <w:lang w:val="en-US" w:eastAsia="zh-CN"/>
        </w:rPr>
        <w:t>住房保障支</w:t>
      </w:r>
      <w:r>
        <w:rPr>
          <w:rFonts w:hint="eastAsia" w:cs="宋体"/>
          <w:color w:val="000000"/>
          <w:spacing w:val="0"/>
          <w:w w:val="100"/>
          <w:position w:val="0"/>
          <w:sz w:val="28"/>
          <w:szCs w:val="28"/>
          <w:highlight w:val="none"/>
          <w:lang w:val="en-US" w:eastAsia="zh-CN"/>
        </w:rPr>
        <w:t>出19.47万元</w:t>
      </w:r>
      <w:r>
        <w:rPr>
          <w:rFonts w:hint="eastAsia" w:ascii="宋体" w:hAnsi="宋体" w:eastAsia="宋体" w:cs="宋体"/>
          <w:color w:val="000000"/>
          <w:spacing w:val="0"/>
          <w:w w:val="100"/>
          <w:position w:val="0"/>
          <w:sz w:val="28"/>
          <w:szCs w:val="28"/>
          <w:highlight w:val="none"/>
          <w:lang w:val="en-US" w:eastAsia="zh-CN"/>
        </w:rPr>
        <w:t>。</w:t>
      </w:r>
    </w:p>
    <w:p>
      <w:pPr>
        <w:pStyle w:val="7"/>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spacing w:before="0" w:after="0" w:line="360" w:lineRule="auto"/>
        <w:ind w:right="0" w:rightChars="0" w:firstLine="560" w:firstLineChars="200"/>
        <w:jc w:val="left"/>
        <w:textAlignment w:val="auto"/>
        <w:rPr>
          <w:rFonts w:hint="default" w:ascii="宋体" w:hAnsi="宋体" w:eastAsia="宋体" w:cs="宋体"/>
          <w:color w:val="auto"/>
          <w:kern w:val="2"/>
          <w:sz w:val="28"/>
          <w:szCs w:val="28"/>
          <w:u w:val="none"/>
          <w:shd w:val="clear"/>
          <w:lang w:val="en-US" w:eastAsia="zh-CN" w:bidi="ar-SA"/>
        </w:rPr>
      </w:pPr>
      <w:r>
        <w:rPr>
          <w:rFonts w:hint="eastAsia" w:ascii="宋体" w:hAnsi="宋体" w:eastAsia="宋体" w:cs="宋体"/>
          <w:color w:val="auto"/>
          <w:kern w:val="2"/>
          <w:sz w:val="28"/>
          <w:szCs w:val="28"/>
          <w:u w:val="none"/>
          <w:shd w:val="clear"/>
          <w:lang w:val="en-US" w:eastAsia="zh-CN" w:bidi="ar-SA"/>
        </w:rPr>
        <w:t>项目支出</w:t>
      </w:r>
      <w:r>
        <w:rPr>
          <w:rFonts w:hint="eastAsia" w:cs="宋体"/>
          <w:color w:val="auto"/>
          <w:kern w:val="2"/>
          <w:sz w:val="28"/>
          <w:szCs w:val="28"/>
          <w:u w:val="none"/>
          <w:shd w:val="clear"/>
          <w:lang w:val="en-US" w:eastAsia="zh-CN" w:bidi="ar-SA"/>
        </w:rPr>
        <w:t>23751</w:t>
      </w:r>
      <w:r>
        <w:rPr>
          <w:rFonts w:hint="eastAsia" w:ascii="宋体" w:hAnsi="宋体" w:eastAsia="宋体" w:cs="宋体"/>
          <w:color w:val="auto"/>
          <w:kern w:val="2"/>
          <w:sz w:val="28"/>
          <w:szCs w:val="28"/>
          <w:u w:val="none"/>
          <w:shd w:val="clear"/>
          <w:lang w:val="en-US" w:eastAsia="zh-CN" w:bidi="ar-SA"/>
        </w:rPr>
        <w:t>万元，其中：一般公共服务支出</w:t>
      </w:r>
      <w:r>
        <w:rPr>
          <w:rFonts w:hint="eastAsia" w:cs="宋体"/>
          <w:color w:val="auto"/>
          <w:kern w:val="2"/>
          <w:sz w:val="28"/>
          <w:szCs w:val="28"/>
          <w:u w:val="none"/>
          <w:shd w:val="clear"/>
          <w:lang w:val="en-US" w:eastAsia="zh-CN" w:bidi="ar-SA"/>
        </w:rPr>
        <w:t>21</w:t>
      </w:r>
      <w:r>
        <w:rPr>
          <w:rFonts w:hint="eastAsia" w:ascii="宋体" w:hAnsi="宋体" w:eastAsia="宋体" w:cs="宋体"/>
          <w:color w:val="auto"/>
          <w:kern w:val="2"/>
          <w:sz w:val="28"/>
          <w:szCs w:val="28"/>
          <w:u w:val="none"/>
          <w:shd w:val="clear"/>
          <w:lang w:val="en-US" w:eastAsia="zh-CN" w:bidi="ar-SA"/>
        </w:rPr>
        <w:t>万元，科学技术支出</w:t>
      </w:r>
      <w:r>
        <w:rPr>
          <w:rFonts w:hint="eastAsia" w:cs="宋体"/>
          <w:color w:val="auto"/>
          <w:kern w:val="2"/>
          <w:sz w:val="28"/>
          <w:szCs w:val="28"/>
          <w:u w:val="none"/>
          <w:shd w:val="clear"/>
          <w:lang w:val="en-US" w:eastAsia="zh-CN" w:bidi="ar-SA"/>
        </w:rPr>
        <w:t>332.4万元，城乡社区支出386.02万元，农林水支出3.6万元，</w:t>
      </w:r>
      <w:r>
        <w:rPr>
          <w:rFonts w:hint="eastAsia" w:ascii="宋体" w:hAnsi="宋体" w:eastAsia="宋体" w:cs="宋体"/>
          <w:color w:val="auto"/>
          <w:kern w:val="2"/>
          <w:sz w:val="28"/>
          <w:szCs w:val="28"/>
          <w:u w:val="none"/>
          <w:shd w:val="clear"/>
          <w:lang w:val="en-US" w:eastAsia="zh-CN" w:bidi="ar-SA"/>
        </w:rPr>
        <w:t>住房保障支出</w:t>
      </w:r>
      <w:r>
        <w:rPr>
          <w:rFonts w:hint="eastAsia" w:cs="宋体"/>
          <w:color w:val="auto"/>
          <w:kern w:val="2"/>
          <w:sz w:val="28"/>
          <w:szCs w:val="28"/>
          <w:u w:val="none"/>
          <w:shd w:val="clear"/>
          <w:lang w:val="en-US" w:eastAsia="zh-CN" w:bidi="ar-SA"/>
        </w:rPr>
        <w:t>8072.12</w:t>
      </w:r>
      <w:r>
        <w:rPr>
          <w:rFonts w:hint="eastAsia" w:ascii="宋体" w:hAnsi="宋体" w:eastAsia="宋体" w:cs="宋体"/>
          <w:color w:val="auto"/>
          <w:kern w:val="2"/>
          <w:sz w:val="28"/>
          <w:szCs w:val="28"/>
          <w:u w:val="none"/>
          <w:shd w:val="clear"/>
          <w:lang w:val="en-US" w:eastAsia="zh-CN" w:bidi="ar-SA"/>
        </w:rPr>
        <w:t>万元</w:t>
      </w:r>
      <w:r>
        <w:rPr>
          <w:rFonts w:hint="eastAsia" w:cs="宋体"/>
          <w:color w:val="auto"/>
          <w:kern w:val="2"/>
          <w:sz w:val="28"/>
          <w:szCs w:val="28"/>
          <w:u w:val="none"/>
          <w:shd w:val="clear"/>
          <w:lang w:val="en-US" w:eastAsia="zh-CN" w:bidi="ar-SA"/>
        </w:rPr>
        <w:t>，其他支出14900万元，抗疫特别国债安排的支出35.86万元</w:t>
      </w:r>
      <w:r>
        <w:rPr>
          <w:rFonts w:hint="eastAsia" w:ascii="宋体" w:hAnsi="宋体" w:eastAsia="宋体" w:cs="宋体"/>
          <w:color w:val="auto"/>
          <w:kern w:val="2"/>
          <w:sz w:val="28"/>
          <w:szCs w:val="28"/>
          <w:u w:val="none"/>
          <w:shd w:val="clear"/>
          <w:lang w:val="en-US" w:eastAsia="zh-CN" w:bidi="ar-SA"/>
        </w:rPr>
        <w:t>。</w:t>
      </w:r>
    </w:p>
    <w:p>
      <w:pPr>
        <w:pStyle w:val="7"/>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360" w:lineRule="auto"/>
        <w:ind w:left="0" w:right="0"/>
        <w:jc w:val="both"/>
        <w:textAlignment w:val="auto"/>
        <w:rPr>
          <w:rFonts w:hint="eastAsia" w:ascii="宋体" w:hAnsi="宋体" w:eastAsia="宋体" w:cs="宋体"/>
          <w:sz w:val="28"/>
          <w:szCs w:val="28"/>
        </w:rPr>
      </w:pPr>
      <w:bookmarkStart w:id="11" w:name="bookmark94"/>
      <w:r>
        <w:rPr>
          <w:rFonts w:hint="eastAsia" w:ascii="宋体" w:hAnsi="宋体" w:eastAsia="宋体" w:cs="宋体"/>
          <w:color w:val="000000"/>
          <w:spacing w:val="0"/>
          <w:w w:val="100"/>
          <w:position w:val="0"/>
          <w:sz w:val="28"/>
          <w:szCs w:val="28"/>
        </w:rPr>
        <w:t>二</w:t>
      </w:r>
      <w:bookmarkEnd w:id="11"/>
      <w:r>
        <w:rPr>
          <w:rFonts w:hint="eastAsia" w:ascii="宋体" w:hAnsi="宋体" w:eastAsia="宋体" w:cs="宋体"/>
          <w:color w:val="000000"/>
          <w:spacing w:val="0"/>
          <w:w w:val="100"/>
          <w:position w:val="0"/>
          <w:sz w:val="28"/>
          <w:szCs w:val="28"/>
        </w:rPr>
        <w:t>、部门整体支出管理及使用情况</w:t>
      </w:r>
    </w:p>
    <w:p>
      <w:pPr>
        <w:pStyle w:val="7"/>
        <w:keepNext w:val="0"/>
        <w:keepLines w:val="0"/>
        <w:pageBreakBefore w:val="0"/>
        <w:widowControl w:val="0"/>
        <w:shd w:val="clear" w:color="auto" w:fill="auto"/>
        <w:tabs>
          <w:tab w:val="left" w:pos="1111"/>
        </w:tabs>
        <w:kinsoku/>
        <w:wordWrap/>
        <w:overflowPunct/>
        <w:topLinePunct w:val="0"/>
        <w:autoSpaceDE/>
        <w:autoSpaceDN/>
        <w:bidi w:val="0"/>
        <w:adjustRightInd/>
        <w:snapToGrid/>
        <w:spacing w:before="0" w:after="0" w:line="360" w:lineRule="auto"/>
        <w:ind w:left="0" w:right="0" w:firstLine="500"/>
        <w:jc w:val="left"/>
        <w:textAlignment w:val="auto"/>
        <w:rPr>
          <w:rFonts w:hint="eastAsia" w:ascii="宋体" w:hAnsi="宋体" w:eastAsia="宋体" w:cs="宋体"/>
          <w:color w:val="000000"/>
          <w:spacing w:val="0"/>
          <w:w w:val="100"/>
          <w:position w:val="0"/>
          <w:sz w:val="28"/>
          <w:szCs w:val="28"/>
        </w:rPr>
      </w:pPr>
      <w:bookmarkStart w:id="12" w:name="bookmark95"/>
      <w:r>
        <w:rPr>
          <w:rFonts w:hint="eastAsia" w:ascii="宋体" w:hAnsi="宋体" w:eastAsia="宋体" w:cs="宋体"/>
          <w:color w:val="000000"/>
          <w:spacing w:val="0"/>
          <w:w w:val="100"/>
          <w:position w:val="0"/>
          <w:sz w:val="28"/>
          <w:szCs w:val="28"/>
        </w:rPr>
        <w:t>（</w:t>
      </w:r>
      <w:bookmarkEnd w:id="12"/>
      <w:r>
        <w:rPr>
          <w:rFonts w:hint="eastAsia" w:ascii="宋体" w:hAnsi="宋体" w:eastAsia="宋体" w:cs="宋体"/>
          <w:color w:val="000000"/>
          <w:spacing w:val="0"/>
          <w:w w:val="100"/>
          <w:position w:val="0"/>
          <w:sz w:val="28"/>
          <w:szCs w:val="28"/>
        </w:rPr>
        <w:t>一）基本支出</w:t>
      </w:r>
    </w:p>
    <w:p>
      <w:pPr>
        <w:pStyle w:val="7"/>
        <w:keepNext w:val="0"/>
        <w:keepLines w:val="0"/>
        <w:pageBreakBefore w:val="0"/>
        <w:widowControl w:val="0"/>
        <w:shd w:val="clear" w:color="auto" w:fill="auto"/>
        <w:tabs>
          <w:tab w:val="left" w:pos="1111"/>
        </w:tabs>
        <w:kinsoku/>
        <w:wordWrap/>
        <w:overflowPunct/>
        <w:topLinePunct w:val="0"/>
        <w:autoSpaceDE/>
        <w:autoSpaceDN/>
        <w:bidi w:val="0"/>
        <w:adjustRightInd/>
        <w:snapToGrid/>
        <w:spacing w:before="0" w:after="0" w:line="360" w:lineRule="auto"/>
        <w:ind w:left="0" w:leftChars="0" w:right="0" w:firstLine="560" w:firstLineChars="200"/>
        <w:jc w:val="left"/>
        <w:textAlignment w:val="auto"/>
        <w:rPr>
          <w:rFonts w:hint="eastAsia" w:ascii="宋体" w:hAnsi="宋体" w:eastAsia="宋体" w:cs="宋体"/>
          <w:color w:val="000000"/>
          <w:spacing w:val="0"/>
          <w:w w:val="100"/>
          <w:position w:val="0"/>
          <w:sz w:val="28"/>
          <w:szCs w:val="28"/>
        </w:rPr>
      </w:pPr>
      <w:r>
        <w:rPr>
          <w:rFonts w:hint="eastAsia" w:ascii="宋体" w:hAnsi="宋体" w:eastAsia="宋体" w:cs="宋体"/>
          <w:color w:val="000000"/>
          <w:spacing w:val="0"/>
          <w:w w:val="100"/>
          <w:position w:val="0"/>
          <w:sz w:val="28"/>
          <w:szCs w:val="28"/>
        </w:rPr>
        <w:t>基本支出用于为保障机构正常运转、完成日常工作任务而发生的支出，包括人员经费和公用经费。20</w:t>
      </w:r>
      <w:r>
        <w:rPr>
          <w:rFonts w:hint="eastAsia" w:cs="宋体"/>
          <w:color w:val="000000"/>
          <w:spacing w:val="0"/>
          <w:w w:val="100"/>
          <w:position w:val="0"/>
          <w:sz w:val="28"/>
          <w:szCs w:val="28"/>
          <w:lang w:val="en-US" w:eastAsia="zh-CN"/>
        </w:rPr>
        <w:t>20</w:t>
      </w:r>
      <w:r>
        <w:rPr>
          <w:rFonts w:hint="eastAsia" w:ascii="宋体" w:hAnsi="宋体" w:eastAsia="宋体" w:cs="宋体"/>
          <w:color w:val="000000"/>
          <w:spacing w:val="0"/>
          <w:w w:val="100"/>
          <w:position w:val="0"/>
          <w:sz w:val="28"/>
          <w:szCs w:val="28"/>
        </w:rPr>
        <w:t>年度本单位人员经费</w:t>
      </w:r>
      <w:r>
        <w:rPr>
          <w:rFonts w:hint="eastAsia" w:cs="宋体"/>
          <w:color w:val="000000"/>
          <w:spacing w:val="0"/>
          <w:w w:val="100"/>
          <w:position w:val="0"/>
          <w:sz w:val="28"/>
          <w:szCs w:val="28"/>
          <w:lang w:val="en-US" w:eastAsia="zh-CN"/>
        </w:rPr>
        <w:t>319.79</w:t>
      </w:r>
      <w:r>
        <w:rPr>
          <w:rFonts w:hint="eastAsia" w:ascii="宋体" w:hAnsi="宋体" w:eastAsia="宋体" w:cs="宋体"/>
          <w:color w:val="000000"/>
          <w:spacing w:val="0"/>
          <w:w w:val="100"/>
          <w:position w:val="0"/>
          <w:sz w:val="28"/>
          <w:szCs w:val="28"/>
        </w:rPr>
        <w:t>万元占基本支出比例</w:t>
      </w:r>
      <w:r>
        <w:rPr>
          <w:rFonts w:hint="eastAsia" w:cs="宋体"/>
          <w:color w:val="000000"/>
          <w:spacing w:val="0"/>
          <w:w w:val="100"/>
          <w:position w:val="0"/>
          <w:sz w:val="28"/>
          <w:szCs w:val="28"/>
          <w:lang w:val="en-US" w:eastAsia="zh-CN"/>
        </w:rPr>
        <w:t>91</w:t>
      </w:r>
      <w:r>
        <w:rPr>
          <w:rFonts w:hint="eastAsia" w:ascii="宋体" w:hAnsi="宋体" w:eastAsia="宋体" w:cs="宋体"/>
          <w:color w:val="000000"/>
          <w:spacing w:val="0"/>
          <w:w w:val="100"/>
          <w:position w:val="0"/>
          <w:sz w:val="28"/>
          <w:szCs w:val="28"/>
        </w:rPr>
        <w:t>%；公用经费支出</w:t>
      </w:r>
      <w:r>
        <w:rPr>
          <w:rFonts w:hint="eastAsia" w:cs="宋体"/>
          <w:color w:val="000000"/>
          <w:spacing w:val="0"/>
          <w:w w:val="100"/>
          <w:position w:val="0"/>
          <w:sz w:val="28"/>
          <w:szCs w:val="28"/>
          <w:lang w:val="en-US" w:eastAsia="zh-CN"/>
        </w:rPr>
        <w:t>32.83</w:t>
      </w:r>
      <w:r>
        <w:rPr>
          <w:rFonts w:hint="eastAsia" w:ascii="宋体" w:hAnsi="宋体" w:eastAsia="宋体" w:cs="宋体"/>
          <w:color w:val="000000"/>
          <w:spacing w:val="0"/>
          <w:w w:val="100"/>
          <w:position w:val="0"/>
          <w:sz w:val="28"/>
          <w:szCs w:val="28"/>
        </w:rPr>
        <w:t>万元</w:t>
      </w:r>
      <w:r>
        <w:rPr>
          <w:rFonts w:hint="eastAsia" w:cs="宋体"/>
          <w:color w:val="000000"/>
          <w:spacing w:val="0"/>
          <w:w w:val="100"/>
          <w:position w:val="0"/>
          <w:sz w:val="28"/>
          <w:szCs w:val="28"/>
          <w:lang w:eastAsia="zh-CN"/>
        </w:rPr>
        <w:t>，</w:t>
      </w:r>
      <w:r>
        <w:rPr>
          <w:rFonts w:hint="eastAsia" w:ascii="宋体" w:hAnsi="宋体" w:eastAsia="宋体" w:cs="宋体"/>
          <w:color w:val="000000"/>
          <w:spacing w:val="0"/>
          <w:w w:val="100"/>
          <w:position w:val="0"/>
          <w:sz w:val="28"/>
          <w:szCs w:val="28"/>
        </w:rPr>
        <w:t>占基本支出比例</w:t>
      </w:r>
      <w:r>
        <w:rPr>
          <w:rFonts w:hint="eastAsia" w:cs="宋体"/>
          <w:color w:val="000000"/>
          <w:spacing w:val="0"/>
          <w:w w:val="100"/>
          <w:position w:val="0"/>
          <w:sz w:val="28"/>
          <w:szCs w:val="28"/>
          <w:lang w:val="en-US" w:eastAsia="zh-CN"/>
        </w:rPr>
        <w:t>9</w:t>
      </w:r>
      <w:r>
        <w:rPr>
          <w:rFonts w:hint="eastAsia" w:ascii="宋体" w:hAnsi="宋体" w:eastAsia="宋体" w:cs="宋体"/>
          <w:color w:val="000000"/>
          <w:spacing w:val="0"/>
          <w:w w:val="100"/>
          <w:position w:val="0"/>
          <w:sz w:val="28"/>
          <w:szCs w:val="28"/>
        </w:rPr>
        <w:t>%</w:t>
      </w:r>
      <w:r>
        <w:rPr>
          <w:rFonts w:hint="eastAsia" w:cs="宋体"/>
          <w:color w:val="000000"/>
          <w:spacing w:val="0"/>
          <w:w w:val="100"/>
          <w:position w:val="0"/>
          <w:sz w:val="28"/>
          <w:szCs w:val="28"/>
          <w:lang w:eastAsia="zh-CN"/>
        </w:rPr>
        <w:t>，</w:t>
      </w:r>
      <w:r>
        <w:rPr>
          <w:rFonts w:hint="eastAsia" w:ascii="宋体" w:hAnsi="宋体" w:eastAsia="宋体" w:cs="宋体"/>
          <w:color w:val="000000"/>
          <w:spacing w:val="0"/>
          <w:w w:val="100"/>
          <w:position w:val="0"/>
          <w:sz w:val="28"/>
          <w:szCs w:val="28"/>
        </w:rPr>
        <w:t>本年度基本支出与调整后的预算基本一致。</w:t>
      </w:r>
    </w:p>
    <w:p>
      <w:pPr>
        <w:pStyle w:val="7"/>
        <w:keepNext w:val="0"/>
        <w:keepLines w:val="0"/>
        <w:pageBreakBefore w:val="0"/>
        <w:widowControl w:val="0"/>
        <w:shd w:val="clear" w:color="auto" w:fill="auto"/>
        <w:tabs>
          <w:tab w:val="left" w:pos="1111"/>
        </w:tabs>
        <w:kinsoku/>
        <w:wordWrap/>
        <w:overflowPunct/>
        <w:topLinePunct w:val="0"/>
        <w:autoSpaceDE/>
        <w:autoSpaceDN/>
        <w:bidi w:val="0"/>
        <w:adjustRightInd/>
        <w:snapToGrid/>
        <w:spacing w:before="0" w:after="0" w:line="360" w:lineRule="auto"/>
        <w:ind w:left="0" w:right="0" w:firstLine="500"/>
        <w:jc w:val="left"/>
        <w:textAlignment w:val="auto"/>
        <w:rPr>
          <w:rFonts w:hint="eastAsia" w:ascii="宋体" w:hAnsi="宋体" w:eastAsia="宋体" w:cs="宋体"/>
          <w:color w:val="000000"/>
          <w:spacing w:val="0"/>
          <w:w w:val="100"/>
          <w:position w:val="0"/>
          <w:sz w:val="28"/>
          <w:szCs w:val="28"/>
          <w:lang w:eastAsia="zh-CN"/>
        </w:rPr>
      </w:pPr>
      <w:r>
        <w:rPr>
          <w:rFonts w:hint="eastAsia" w:ascii="宋体" w:hAnsi="宋体" w:eastAsia="宋体" w:cs="宋体"/>
          <w:color w:val="000000"/>
          <w:spacing w:val="0"/>
          <w:w w:val="100"/>
          <w:position w:val="0"/>
          <w:sz w:val="28"/>
          <w:szCs w:val="28"/>
        </w:rPr>
        <w:t>本单位20</w:t>
      </w:r>
      <w:r>
        <w:rPr>
          <w:rFonts w:hint="eastAsia" w:cs="宋体"/>
          <w:color w:val="000000"/>
          <w:spacing w:val="0"/>
          <w:w w:val="100"/>
          <w:position w:val="0"/>
          <w:sz w:val="28"/>
          <w:szCs w:val="28"/>
          <w:lang w:val="en-US" w:eastAsia="zh-CN"/>
        </w:rPr>
        <w:t>20</w:t>
      </w:r>
      <w:r>
        <w:rPr>
          <w:rFonts w:hint="eastAsia" w:ascii="宋体" w:hAnsi="宋体" w:eastAsia="宋体" w:cs="宋体"/>
          <w:color w:val="000000"/>
          <w:spacing w:val="0"/>
          <w:w w:val="100"/>
          <w:position w:val="0"/>
          <w:sz w:val="28"/>
          <w:szCs w:val="28"/>
        </w:rPr>
        <w:t>年“三公”经费预算（控制数）金额为</w:t>
      </w:r>
      <w:r>
        <w:rPr>
          <w:rFonts w:hint="eastAsia" w:cs="宋体"/>
          <w:color w:val="000000"/>
          <w:spacing w:val="0"/>
          <w:w w:val="100"/>
          <w:position w:val="0"/>
          <w:sz w:val="28"/>
          <w:szCs w:val="28"/>
          <w:lang w:val="en-US" w:eastAsia="zh-CN"/>
        </w:rPr>
        <w:t>1.5</w:t>
      </w:r>
      <w:r>
        <w:rPr>
          <w:rFonts w:hint="eastAsia" w:ascii="宋体" w:hAnsi="宋体" w:eastAsia="宋体" w:cs="宋体"/>
          <w:color w:val="000000"/>
          <w:spacing w:val="0"/>
          <w:w w:val="100"/>
          <w:position w:val="0"/>
          <w:sz w:val="28"/>
          <w:szCs w:val="28"/>
        </w:rPr>
        <w:t>万元，其中公务接待费</w:t>
      </w:r>
      <w:r>
        <w:rPr>
          <w:rFonts w:hint="eastAsia" w:cs="宋体"/>
          <w:color w:val="000000"/>
          <w:spacing w:val="0"/>
          <w:w w:val="100"/>
          <w:position w:val="0"/>
          <w:sz w:val="28"/>
          <w:szCs w:val="28"/>
          <w:lang w:val="en-US" w:eastAsia="zh-CN"/>
        </w:rPr>
        <w:t>1.5</w:t>
      </w:r>
      <w:r>
        <w:rPr>
          <w:rFonts w:hint="eastAsia" w:ascii="宋体" w:hAnsi="宋体" w:eastAsia="宋体" w:cs="宋体"/>
          <w:color w:val="000000"/>
          <w:spacing w:val="0"/>
          <w:w w:val="100"/>
          <w:position w:val="0"/>
          <w:sz w:val="28"/>
          <w:szCs w:val="28"/>
        </w:rPr>
        <w:t>万元，公车运行维护费</w:t>
      </w:r>
      <w:r>
        <w:rPr>
          <w:rFonts w:hint="eastAsia" w:cs="宋体"/>
          <w:color w:val="000000"/>
          <w:spacing w:val="0"/>
          <w:w w:val="100"/>
          <w:position w:val="0"/>
          <w:sz w:val="28"/>
          <w:szCs w:val="28"/>
          <w:lang w:val="en-US" w:eastAsia="zh-CN"/>
        </w:rPr>
        <w:t>0</w:t>
      </w:r>
      <w:r>
        <w:rPr>
          <w:rFonts w:hint="eastAsia" w:ascii="宋体" w:hAnsi="宋体" w:eastAsia="宋体" w:cs="宋体"/>
          <w:color w:val="000000"/>
          <w:spacing w:val="0"/>
          <w:w w:val="100"/>
          <w:position w:val="0"/>
          <w:sz w:val="28"/>
          <w:szCs w:val="28"/>
        </w:rPr>
        <w:t>万元</w:t>
      </w:r>
      <w:r>
        <w:rPr>
          <w:rFonts w:hint="eastAsia" w:cs="宋体"/>
          <w:color w:val="000000"/>
          <w:spacing w:val="0"/>
          <w:w w:val="100"/>
          <w:position w:val="0"/>
          <w:sz w:val="28"/>
          <w:szCs w:val="28"/>
          <w:lang w:eastAsia="zh-CN"/>
        </w:rPr>
        <w:t>，</w:t>
      </w:r>
      <w:r>
        <w:rPr>
          <w:rFonts w:hint="eastAsia" w:ascii="宋体" w:hAnsi="宋体" w:eastAsia="宋体" w:cs="宋体"/>
          <w:color w:val="000000"/>
          <w:spacing w:val="0"/>
          <w:w w:val="100"/>
          <w:position w:val="0"/>
          <w:sz w:val="28"/>
          <w:szCs w:val="28"/>
        </w:rPr>
        <w:t>因公出国（境）费支出</w:t>
      </w:r>
      <w:r>
        <w:rPr>
          <w:rFonts w:hint="eastAsia" w:cs="宋体"/>
          <w:color w:val="000000"/>
          <w:spacing w:val="0"/>
          <w:w w:val="100"/>
          <w:position w:val="0"/>
          <w:sz w:val="28"/>
          <w:szCs w:val="28"/>
          <w:lang w:eastAsia="zh-CN"/>
        </w:rPr>
        <w:t>预</w:t>
      </w:r>
      <w:r>
        <w:rPr>
          <w:rFonts w:hint="eastAsia" w:ascii="宋体" w:hAnsi="宋体" w:eastAsia="宋体" w:cs="宋体"/>
          <w:color w:val="000000"/>
          <w:spacing w:val="0"/>
          <w:w w:val="100"/>
          <w:position w:val="0"/>
          <w:sz w:val="28"/>
          <w:szCs w:val="28"/>
        </w:rPr>
        <w:t>算为0万元。20</w:t>
      </w:r>
      <w:r>
        <w:rPr>
          <w:rFonts w:hint="eastAsia" w:cs="宋体"/>
          <w:color w:val="000000"/>
          <w:spacing w:val="0"/>
          <w:w w:val="100"/>
          <w:position w:val="0"/>
          <w:sz w:val="28"/>
          <w:szCs w:val="28"/>
          <w:lang w:val="en-US" w:eastAsia="zh-CN"/>
        </w:rPr>
        <w:t>20</w:t>
      </w:r>
      <w:r>
        <w:rPr>
          <w:rFonts w:hint="eastAsia" w:ascii="宋体" w:hAnsi="宋体" w:eastAsia="宋体" w:cs="宋体"/>
          <w:color w:val="000000"/>
          <w:spacing w:val="0"/>
          <w:w w:val="100"/>
          <w:position w:val="0"/>
          <w:sz w:val="28"/>
          <w:szCs w:val="28"/>
        </w:rPr>
        <w:t>年度“三公”经费支出决算为</w:t>
      </w:r>
      <w:r>
        <w:rPr>
          <w:rFonts w:hint="eastAsia" w:cs="宋体"/>
          <w:color w:val="000000"/>
          <w:spacing w:val="0"/>
          <w:w w:val="100"/>
          <w:position w:val="0"/>
          <w:sz w:val="28"/>
          <w:szCs w:val="28"/>
          <w:lang w:val="en-US" w:eastAsia="zh-CN"/>
        </w:rPr>
        <w:t>0</w:t>
      </w:r>
      <w:r>
        <w:rPr>
          <w:rFonts w:hint="eastAsia" w:ascii="宋体" w:hAnsi="宋体" w:eastAsia="宋体" w:cs="宋体"/>
          <w:color w:val="000000"/>
          <w:spacing w:val="0"/>
          <w:w w:val="100"/>
          <w:position w:val="0"/>
          <w:sz w:val="28"/>
          <w:szCs w:val="28"/>
        </w:rPr>
        <w:t>万元</w:t>
      </w:r>
      <w:r>
        <w:rPr>
          <w:rFonts w:hint="eastAsia" w:cs="宋体"/>
          <w:color w:val="000000"/>
          <w:spacing w:val="0"/>
          <w:w w:val="100"/>
          <w:position w:val="0"/>
          <w:sz w:val="28"/>
          <w:szCs w:val="28"/>
          <w:lang w:eastAsia="zh-CN"/>
        </w:rPr>
        <w:t>。</w:t>
      </w:r>
    </w:p>
    <w:p>
      <w:pPr>
        <w:pStyle w:val="7"/>
        <w:keepNext w:val="0"/>
        <w:keepLines w:val="0"/>
        <w:pageBreakBefore w:val="0"/>
        <w:widowControl w:val="0"/>
        <w:shd w:val="clear" w:color="auto" w:fill="auto"/>
        <w:tabs>
          <w:tab w:val="left" w:pos="1111"/>
        </w:tabs>
        <w:kinsoku/>
        <w:wordWrap/>
        <w:overflowPunct/>
        <w:topLinePunct w:val="0"/>
        <w:autoSpaceDE/>
        <w:autoSpaceDN/>
        <w:bidi w:val="0"/>
        <w:adjustRightInd/>
        <w:snapToGrid/>
        <w:spacing w:before="0" w:after="0" w:line="360" w:lineRule="auto"/>
        <w:ind w:left="0" w:right="0" w:firstLine="500"/>
        <w:jc w:val="left"/>
        <w:textAlignment w:val="auto"/>
        <w:rPr>
          <w:rFonts w:hint="eastAsia" w:ascii="宋体" w:hAnsi="宋体" w:eastAsia="宋体" w:cs="宋体"/>
          <w:sz w:val="28"/>
          <w:szCs w:val="28"/>
        </w:rPr>
      </w:pPr>
      <w:bookmarkStart w:id="13" w:name="bookmark96"/>
      <w:r>
        <w:rPr>
          <w:rFonts w:hint="eastAsia" w:ascii="宋体" w:hAnsi="宋体" w:eastAsia="宋体" w:cs="宋体"/>
          <w:color w:val="000000"/>
          <w:spacing w:val="0"/>
          <w:w w:val="100"/>
          <w:position w:val="0"/>
          <w:sz w:val="28"/>
          <w:szCs w:val="28"/>
        </w:rPr>
        <w:t>（</w:t>
      </w:r>
      <w:bookmarkEnd w:id="13"/>
      <w:r>
        <w:rPr>
          <w:rFonts w:hint="eastAsia" w:ascii="宋体" w:hAnsi="宋体" w:eastAsia="宋体" w:cs="宋体"/>
          <w:color w:val="000000"/>
          <w:spacing w:val="0"/>
          <w:w w:val="100"/>
          <w:position w:val="0"/>
          <w:sz w:val="28"/>
          <w:szCs w:val="28"/>
        </w:rPr>
        <w:t>二）项目支出</w:t>
      </w:r>
    </w:p>
    <w:p>
      <w:pPr>
        <w:pStyle w:val="7"/>
        <w:keepNext w:val="0"/>
        <w:keepLines w:val="0"/>
        <w:pageBreakBefore w:val="0"/>
        <w:widowControl w:val="0"/>
        <w:shd w:val="clear" w:color="auto" w:fill="auto"/>
        <w:tabs>
          <w:tab w:val="left" w:pos="767"/>
        </w:tabs>
        <w:kinsoku/>
        <w:wordWrap/>
        <w:overflowPunct/>
        <w:topLinePunct w:val="0"/>
        <w:autoSpaceDE/>
        <w:autoSpaceDN/>
        <w:bidi w:val="0"/>
        <w:adjustRightInd/>
        <w:snapToGrid/>
        <w:spacing w:before="0" w:after="0" w:line="360" w:lineRule="auto"/>
        <w:ind w:left="0" w:right="0"/>
        <w:jc w:val="both"/>
        <w:textAlignment w:val="auto"/>
        <w:rPr>
          <w:rFonts w:hint="eastAsia" w:ascii="宋体" w:hAnsi="宋体" w:eastAsia="宋体" w:cs="宋体"/>
          <w:color w:val="000000"/>
          <w:spacing w:val="0"/>
          <w:w w:val="100"/>
          <w:position w:val="0"/>
          <w:sz w:val="28"/>
          <w:szCs w:val="28"/>
        </w:rPr>
      </w:pPr>
      <w:bookmarkStart w:id="14" w:name="bookmark97"/>
      <w:r>
        <w:rPr>
          <w:rFonts w:hint="eastAsia" w:ascii="宋体" w:hAnsi="宋体" w:eastAsia="宋体" w:cs="宋体"/>
          <w:b w:val="0"/>
          <w:bCs w:val="0"/>
          <w:color w:val="000000"/>
          <w:spacing w:val="0"/>
          <w:w w:val="100"/>
          <w:position w:val="0"/>
          <w:sz w:val="28"/>
          <w:szCs w:val="28"/>
        </w:rPr>
        <w:t>1</w:t>
      </w:r>
      <w:bookmarkEnd w:id="14"/>
      <w:r>
        <w:rPr>
          <w:rFonts w:hint="eastAsia" w:ascii="宋体" w:hAnsi="宋体" w:eastAsia="宋体" w:cs="宋体"/>
          <w:b w:val="0"/>
          <w:bCs w:val="0"/>
          <w:color w:val="000000"/>
          <w:spacing w:val="0"/>
          <w:w w:val="100"/>
          <w:position w:val="0"/>
          <w:sz w:val="28"/>
          <w:szCs w:val="28"/>
        </w:rPr>
        <w:t>、</w:t>
      </w:r>
      <w:r>
        <w:rPr>
          <w:rFonts w:hint="eastAsia" w:ascii="宋体" w:hAnsi="宋体" w:eastAsia="宋体" w:cs="宋体"/>
          <w:color w:val="000000"/>
          <w:spacing w:val="0"/>
          <w:w w:val="100"/>
          <w:position w:val="0"/>
          <w:sz w:val="28"/>
          <w:szCs w:val="28"/>
        </w:rPr>
        <w:t>项目资金安排落实、总投入等情况分析</w:t>
      </w:r>
    </w:p>
    <w:p>
      <w:pPr>
        <w:pStyle w:val="7"/>
        <w:keepNext w:val="0"/>
        <w:keepLines w:val="0"/>
        <w:pageBreakBefore w:val="0"/>
        <w:widowControl w:val="0"/>
        <w:shd w:val="clear" w:color="auto" w:fill="auto"/>
        <w:tabs>
          <w:tab w:val="left" w:pos="767"/>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color w:val="000000"/>
          <w:spacing w:val="0"/>
          <w:w w:val="100"/>
          <w:position w:val="0"/>
          <w:sz w:val="28"/>
          <w:szCs w:val="28"/>
          <w:highlight w:val="none"/>
        </w:rPr>
      </w:pPr>
      <w:r>
        <w:rPr>
          <w:rFonts w:hint="eastAsia" w:cs="宋体"/>
          <w:color w:val="000000"/>
          <w:spacing w:val="0"/>
          <w:w w:val="100"/>
          <w:position w:val="0"/>
          <w:sz w:val="28"/>
          <w:szCs w:val="28"/>
          <w:highlight w:val="none"/>
          <w:lang w:eastAsia="zh-CN"/>
        </w:rPr>
        <w:t>本年度财政共安排</w:t>
      </w:r>
      <w:r>
        <w:rPr>
          <w:rFonts w:hint="eastAsia" w:ascii="宋体" w:hAnsi="宋体" w:eastAsia="宋体" w:cs="宋体"/>
          <w:color w:val="000000"/>
          <w:spacing w:val="0"/>
          <w:w w:val="100"/>
          <w:position w:val="0"/>
          <w:sz w:val="28"/>
          <w:szCs w:val="28"/>
          <w:highlight w:val="none"/>
        </w:rPr>
        <w:t>项目</w:t>
      </w:r>
      <w:r>
        <w:rPr>
          <w:rFonts w:hint="eastAsia" w:cs="宋体"/>
          <w:color w:val="000000"/>
          <w:spacing w:val="0"/>
          <w:w w:val="100"/>
          <w:position w:val="0"/>
          <w:sz w:val="28"/>
          <w:szCs w:val="28"/>
          <w:highlight w:val="none"/>
          <w:lang w:eastAsia="zh-CN"/>
        </w:rPr>
        <w:t>资金</w:t>
      </w:r>
      <w:r>
        <w:rPr>
          <w:rFonts w:hint="eastAsia" w:cs="宋体"/>
          <w:color w:val="000000"/>
          <w:spacing w:val="0"/>
          <w:w w:val="100"/>
          <w:position w:val="0"/>
          <w:sz w:val="28"/>
          <w:szCs w:val="28"/>
          <w:highlight w:val="none"/>
          <w:lang w:val="en-US" w:eastAsia="zh-CN"/>
        </w:rPr>
        <w:t>23849.72</w:t>
      </w:r>
      <w:r>
        <w:rPr>
          <w:rFonts w:hint="eastAsia" w:cs="宋体"/>
          <w:color w:val="000000"/>
          <w:spacing w:val="0"/>
          <w:w w:val="100"/>
          <w:position w:val="0"/>
          <w:sz w:val="28"/>
          <w:szCs w:val="28"/>
          <w:highlight w:val="none"/>
          <w:lang w:eastAsia="zh-CN"/>
        </w:rPr>
        <w:t>万元。其中，其他一般公共服务项目支出</w:t>
      </w:r>
      <w:r>
        <w:rPr>
          <w:rFonts w:hint="eastAsia" w:cs="宋体"/>
          <w:color w:val="000000"/>
          <w:spacing w:val="0"/>
          <w:w w:val="100"/>
          <w:position w:val="0"/>
          <w:sz w:val="28"/>
          <w:szCs w:val="28"/>
          <w:highlight w:val="none"/>
          <w:lang w:val="en-US" w:eastAsia="zh-CN"/>
        </w:rPr>
        <w:t>21万元，茶山坳污水处理设施项目支出400万元，其他城乡社区管理事务支出经费支出15.04万元，其他城乡社区公共设施支出580万元，其他水利支出110.4万元，其他扶贫支出-农村危房改造支出3.6万元，棚户区改造支出3200万元，农村危房改造支出285.18万元，公共租赁住房补贴支出37.5万元，老旧小区改造项目3094万元，棚户区改造项目支出3万元，棚改债券资金支出14900万元，茶兴路衡大高速跨线桥(福星庙大桥）项目支出1200万元。</w:t>
      </w:r>
    </w:p>
    <w:p>
      <w:pPr>
        <w:pStyle w:val="7"/>
        <w:keepNext w:val="0"/>
        <w:keepLines w:val="0"/>
        <w:pageBreakBefore w:val="0"/>
        <w:widowControl w:val="0"/>
        <w:numPr>
          <w:ilvl w:val="0"/>
          <w:numId w:val="5"/>
        </w:numPr>
        <w:shd w:val="clear" w:color="auto" w:fill="auto"/>
        <w:tabs>
          <w:tab w:val="left" w:pos="767"/>
        </w:tabs>
        <w:kinsoku/>
        <w:wordWrap/>
        <w:overflowPunct/>
        <w:topLinePunct w:val="0"/>
        <w:autoSpaceDE/>
        <w:autoSpaceDN/>
        <w:bidi w:val="0"/>
        <w:adjustRightInd/>
        <w:snapToGrid/>
        <w:spacing w:before="0" w:after="0" w:line="360" w:lineRule="auto"/>
        <w:ind w:left="0" w:right="0"/>
        <w:jc w:val="both"/>
        <w:textAlignment w:val="auto"/>
        <w:rPr>
          <w:rFonts w:hint="eastAsia" w:ascii="宋体" w:hAnsi="宋体" w:eastAsia="宋体" w:cs="宋体"/>
          <w:color w:val="000000"/>
          <w:spacing w:val="0"/>
          <w:w w:val="100"/>
          <w:position w:val="0"/>
          <w:sz w:val="28"/>
          <w:szCs w:val="28"/>
        </w:rPr>
      </w:pPr>
      <w:r>
        <w:rPr>
          <w:rFonts w:hint="eastAsia" w:ascii="宋体" w:hAnsi="宋体" w:eastAsia="宋体" w:cs="宋体"/>
          <w:color w:val="000000"/>
          <w:spacing w:val="0"/>
          <w:w w:val="100"/>
          <w:position w:val="0"/>
          <w:sz w:val="28"/>
          <w:szCs w:val="28"/>
        </w:rPr>
        <w:t>项目资金实际使用情况分析</w:t>
      </w:r>
    </w:p>
    <w:p>
      <w:pPr>
        <w:pStyle w:val="7"/>
        <w:keepNext w:val="0"/>
        <w:keepLines w:val="0"/>
        <w:pageBreakBefore w:val="0"/>
        <w:widowControl w:val="0"/>
        <w:shd w:val="clear" w:color="auto" w:fill="auto"/>
        <w:tabs>
          <w:tab w:val="left" w:pos="767"/>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color w:val="000000"/>
          <w:spacing w:val="0"/>
          <w:w w:val="100"/>
          <w:position w:val="0"/>
          <w:sz w:val="28"/>
          <w:szCs w:val="28"/>
        </w:rPr>
      </w:pPr>
      <w:r>
        <w:rPr>
          <w:rFonts w:hint="eastAsia" w:cs="宋体"/>
          <w:color w:val="000000"/>
          <w:spacing w:val="0"/>
          <w:w w:val="100"/>
          <w:position w:val="0"/>
          <w:sz w:val="28"/>
          <w:szCs w:val="28"/>
          <w:lang w:eastAsia="zh-CN"/>
        </w:rPr>
        <w:t>本年度共支出</w:t>
      </w:r>
      <w:r>
        <w:rPr>
          <w:rFonts w:hint="eastAsia" w:ascii="宋体" w:hAnsi="宋体" w:eastAsia="宋体" w:cs="宋体"/>
          <w:color w:val="000000"/>
          <w:spacing w:val="0"/>
          <w:w w:val="100"/>
          <w:position w:val="0"/>
          <w:sz w:val="28"/>
          <w:szCs w:val="28"/>
        </w:rPr>
        <w:t>项目</w:t>
      </w:r>
      <w:r>
        <w:rPr>
          <w:rFonts w:hint="eastAsia" w:cs="宋体"/>
          <w:color w:val="000000"/>
          <w:spacing w:val="0"/>
          <w:w w:val="100"/>
          <w:position w:val="0"/>
          <w:sz w:val="28"/>
          <w:szCs w:val="28"/>
          <w:lang w:eastAsia="zh-CN"/>
        </w:rPr>
        <w:t>资金</w:t>
      </w:r>
      <w:r>
        <w:rPr>
          <w:rFonts w:hint="eastAsia" w:cs="宋体"/>
          <w:color w:val="000000"/>
          <w:spacing w:val="0"/>
          <w:w w:val="100"/>
          <w:position w:val="0"/>
          <w:sz w:val="28"/>
          <w:szCs w:val="28"/>
          <w:lang w:val="en-US" w:eastAsia="zh-CN"/>
        </w:rPr>
        <w:t>23751</w:t>
      </w:r>
      <w:r>
        <w:rPr>
          <w:rFonts w:hint="eastAsia" w:cs="宋体"/>
          <w:color w:val="000000"/>
          <w:spacing w:val="0"/>
          <w:w w:val="100"/>
          <w:position w:val="0"/>
          <w:sz w:val="28"/>
          <w:szCs w:val="28"/>
          <w:lang w:eastAsia="zh-CN"/>
        </w:rPr>
        <w:t>万元。其中，其他一般公共服务项目支出</w:t>
      </w:r>
      <w:r>
        <w:rPr>
          <w:rFonts w:hint="eastAsia" w:cs="宋体"/>
          <w:color w:val="000000"/>
          <w:spacing w:val="0"/>
          <w:w w:val="100"/>
          <w:position w:val="0"/>
          <w:sz w:val="28"/>
          <w:szCs w:val="28"/>
          <w:lang w:val="en-US" w:eastAsia="zh-CN"/>
        </w:rPr>
        <w:t>21万元，茶山坳污水处理设施项目支出332.4万元，其他城乡社区管理事务支出经费支出9.12万元，其他城乡社区公共设施支出376.9万元，其他扶贫支出-农村危房改造支出3.6万元，棚户区改造支出3200万元，农村危房改造支出271.98万元，公共租赁住房补贴支出41.14万元，老旧小区改造项目3094万元， 其他保障性安居工程支出1465万元，棚改债券资金支出14900万元，茶兴路衡大高速跨线桥(福星庙大桥）项目支出35.86万元。</w:t>
      </w:r>
    </w:p>
    <w:p>
      <w:pPr>
        <w:pStyle w:val="7"/>
        <w:keepNext w:val="0"/>
        <w:keepLines w:val="0"/>
        <w:pageBreakBefore w:val="0"/>
        <w:widowControl w:val="0"/>
        <w:shd w:val="clear" w:color="auto" w:fill="auto"/>
        <w:tabs>
          <w:tab w:val="left" w:pos="770"/>
        </w:tabs>
        <w:kinsoku/>
        <w:wordWrap/>
        <w:overflowPunct/>
        <w:topLinePunct w:val="0"/>
        <w:autoSpaceDE/>
        <w:autoSpaceDN/>
        <w:bidi w:val="0"/>
        <w:adjustRightInd/>
        <w:snapToGrid/>
        <w:spacing w:before="0" w:after="0" w:line="360" w:lineRule="auto"/>
        <w:ind w:left="0" w:right="0"/>
        <w:jc w:val="both"/>
        <w:textAlignment w:val="auto"/>
        <w:rPr>
          <w:rFonts w:hint="eastAsia" w:ascii="宋体" w:hAnsi="宋体" w:eastAsia="宋体" w:cs="宋体"/>
          <w:color w:val="000000"/>
          <w:spacing w:val="0"/>
          <w:w w:val="100"/>
          <w:position w:val="0"/>
          <w:sz w:val="28"/>
          <w:szCs w:val="28"/>
        </w:rPr>
      </w:pPr>
      <w:bookmarkStart w:id="15" w:name="bookmark99"/>
      <w:r>
        <w:rPr>
          <w:rFonts w:hint="eastAsia" w:ascii="宋体" w:hAnsi="宋体" w:eastAsia="宋体" w:cs="宋体"/>
          <w:b w:val="0"/>
          <w:bCs w:val="0"/>
          <w:color w:val="000000"/>
          <w:spacing w:val="0"/>
          <w:w w:val="100"/>
          <w:position w:val="0"/>
          <w:sz w:val="28"/>
          <w:szCs w:val="28"/>
        </w:rPr>
        <w:t>3</w:t>
      </w:r>
      <w:bookmarkEnd w:id="15"/>
      <w:r>
        <w:rPr>
          <w:rFonts w:hint="eastAsia" w:ascii="宋体" w:hAnsi="宋体" w:eastAsia="宋体" w:cs="宋体"/>
          <w:b w:val="0"/>
          <w:bCs w:val="0"/>
          <w:color w:val="000000"/>
          <w:spacing w:val="0"/>
          <w:w w:val="100"/>
          <w:position w:val="0"/>
          <w:sz w:val="28"/>
          <w:szCs w:val="28"/>
        </w:rPr>
        <w:t>、</w:t>
      </w:r>
      <w:r>
        <w:rPr>
          <w:rFonts w:hint="eastAsia" w:ascii="宋体" w:hAnsi="宋体" w:eastAsia="宋体" w:cs="宋体"/>
          <w:color w:val="000000"/>
          <w:spacing w:val="0"/>
          <w:w w:val="100"/>
          <w:position w:val="0"/>
          <w:sz w:val="28"/>
          <w:szCs w:val="28"/>
        </w:rPr>
        <w:t>项目资金管理情况分析</w:t>
      </w:r>
    </w:p>
    <w:p>
      <w:pPr>
        <w:pStyle w:val="7"/>
        <w:keepNext w:val="0"/>
        <w:keepLines w:val="0"/>
        <w:pageBreakBefore w:val="0"/>
        <w:widowControl w:val="0"/>
        <w:shd w:val="clear" w:color="auto" w:fill="auto"/>
        <w:tabs>
          <w:tab w:val="left" w:pos="767"/>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cs="宋体"/>
          <w:color w:val="000000"/>
          <w:spacing w:val="0"/>
          <w:w w:val="100"/>
          <w:position w:val="0"/>
          <w:sz w:val="28"/>
          <w:szCs w:val="28"/>
          <w:lang w:eastAsia="zh-CN"/>
        </w:rPr>
      </w:pPr>
      <w:r>
        <w:rPr>
          <w:rFonts w:hint="eastAsia" w:cs="宋体"/>
          <w:color w:val="000000"/>
          <w:spacing w:val="0"/>
          <w:w w:val="100"/>
          <w:position w:val="0"/>
          <w:sz w:val="28"/>
          <w:szCs w:val="28"/>
          <w:lang w:eastAsia="zh-CN"/>
        </w:rPr>
        <w:t>为加强专项资金的管理和监督，规范专项资金使用，提高资金使用效益，我局项目资金严格按照财务管理制度和预算资金管理办法，坚持“量入为出和专款专用”的原则，合理安排和使用资金。</w:t>
      </w:r>
    </w:p>
    <w:p>
      <w:pPr>
        <w:pStyle w:val="7"/>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360" w:lineRule="auto"/>
        <w:ind w:left="0" w:right="0"/>
        <w:jc w:val="left"/>
        <w:textAlignment w:val="auto"/>
        <w:rPr>
          <w:rFonts w:hint="eastAsia" w:ascii="宋体" w:hAnsi="宋体" w:eastAsia="宋体" w:cs="宋体"/>
          <w:sz w:val="28"/>
          <w:szCs w:val="28"/>
        </w:rPr>
      </w:pPr>
      <w:bookmarkStart w:id="16" w:name="bookmark100"/>
      <w:r>
        <w:rPr>
          <w:rFonts w:hint="eastAsia" w:ascii="宋体" w:hAnsi="宋体" w:eastAsia="宋体" w:cs="宋体"/>
          <w:color w:val="000000"/>
          <w:spacing w:val="0"/>
          <w:w w:val="100"/>
          <w:position w:val="0"/>
          <w:sz w:val="28"/>
          <w:szCs w:val="28"/>
        </w:rPr>
        <w:t>三</w:t>
      </w:r>
      <w:bookmarkEnd w:id="16"/>
      <w:r>
        <w:rPr>
          <w:rFonts w:hint="eastAsia" w:ascii="宋体" w:hAnsi="宋体" w:eastAsia="宋体" w:cs="宋体"/>
          <w:color w:val="000000"/>
          <w:spacing w:val="0"/>
          <w:w w:val="100"/>
          <w:position w:val="0"/>
          <w:sz w:val="28"/>
          <w:szCs w:val="28"/>
        </w:rPr>
        <w:t>、部门项目组织实施情况</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rPr>
          <w:rFonts w:hint="eastAsia" w:ascii="宋体" w:hAnsi="宋体" w:eastAsia="宋体" w:cs="宋体"/>
          <w:color w:val="000000"/>
          <w:spacing w:val="0"/>
          <w:w w:val="100"/>
          <w:position w:val="0"/>
          <w:sz w:val="28"/>
          <w:szCs w:val="28"/>
        </w:rPr>
      </w:pPr>
      <w:r>
        <w:rPr>
          <w:rFonts w:hint="eastAsia" w:ascii="宋体" w:hAnsi="宋体" w:eastAsia="宋体" w:cs="宋体"/>
          <w:color w:val="000000"/>
          <w:spacing w:val="0"/>
          <w:w w:val="100"/>
          <w:position w:val="0"/>
          <w:sz w:val="28"/>
          <w:szCs w:val="28"/>
        </w:rPr>
        <w:t>（一）项目组织情况分析，主要包括项目招投标、调整、竣工验收等情况。</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rPr>
          <w:rFonts w:hint="default" w:ascii="宋体" w:hAnsi="宋体" w:eastAsia="宋体" w:cs="宋体"/>
          <w:color w:val="000000"/>
          <w:spacing w:val="0"/>
          <w:w w:val="100"/>
          <w:position w:val="0"/>
          <w:sz w:val="28"/>
          <w:szCs w:val="28"/>
          <w:highlight w:val="yellow"/>
          <w:lang w:val="en-US" w:eastAsia="zh-CN"/>
        </w:rPr>
      </w:pPr>
      <w:r>
        <w:rPr>
          <w:rFonts w:hint="eastAsia" w:cs="宋体"/>
          <w:color w:val="000000"/>
          <w:spacing w:val="0"/>
          <w:w w:val="100"/>
          <w:position w:val="0"/>
          <w:sz w:val="28"/>
          <w:szCs w:val="28"/>
          <w:lang w:eastAsia="zh-CN"/>
        </w:rPr>
        <w:t>项目组织方面，严格按照各级政府工程招投标相关法律法规及珠晖区政府采购项目流程执行。</w:t>
      </w:r>
    </w:p>
    <w:p>
      <w:pPr>
        <w:pStyle w:val="7"/>
        <w:keepNext w:val="0"/>
        <w:keepLines w:val="0"/>
        <w:pageBreakBefore w:val="0"/>
        <w:widowControl w:val="0"/>
        <w:numPr>
          <w:ilvl w:val="0"/>
          <w:numId w:val="4"/>
        </w:numPr>
        <w:shd w:val="clear" w:color="auto" w:fill="auto"/>
        <w:kinsoku/>
        <w:wordWrap/>
        <w:overflowPunct/>
        <w:topLinePunct w:val="0"/>
        <w:autoSpaceDE/>
        <w:autoSpaceDN/>
        <w:bidi w:val="0"/>
        <w:adjustRightInd/>
        <w:snapToGrid/>
        <w:spacing w:before="0" w:after="0" w:line="360" w:lineRule="auto"/>
        <w:ind w:left="0" w:leftChars="0" w:right="0" w:firstLine="500" w:firstLineChars="0"/>
        <w:jc w:val="both"/>
        <w:textAlignment w:val="auto"/>
        <w:rPr>
          <w:rFonts w:hint="eastAsia" w:ascii="宋体" w:hAnsi="宋体" w:eastAsia="宋体" w:cs="宋体"/>
          <w:color w:val="000000"/>
          <w:spacing w:val="0"/>
          <w:w w:val="100"/>
          <w:position w:val="0"/>
          <w:sz w:val="28"/>
          <w:szCs w:val="28"/>
        </w:rPr>
      </w:pPr>
      <w:r>
        <w:rPr>
          <w:rFonts w:hint="eastAsia" w:ascii="宋体" w:hAnsi="宋体" w:eastAsia="宋体" w:cs="宋体"/>
          <w:color w:val="000000"/>
          <w:spacing w:val="0"/>
          <w:w w:val="100"/>
          <w:position w:val="0"/>
          <w:sz w:val="28"/>
          <w:szCs w:val="28"/>
        </w:rPr>
        <w:t>项目管理情况分析，主要包括项目管理制度建设、日常检查监督管理等情况。</w:t>
      </w:r>
    </w:p>
    <w:p>
      <w:pPr>
        <w:pStyle w:val="7"/>
        <w:keepNext w:val="0"/>
        <w:keepLines w:val="0"/>
        <w:pageBreakBefore w:val="0"/>
        <w:widowControl w:val="0"/>
        <w:shd w:val="clear" w:color="auto" w:fill="auto"/>
        <w:tabs>
          <w:tab w:val="left" w:pos="767"/>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color w:val="000000"/>
          <w:spacing w:val="0"/>
          <w:w w:val="100"/>
          <w:position w:val="0"/>
          <w:sz w:val="28"/>
          <w:szCs w:val="28"/>
        </w:rPr>
      </w:pPr>
      <w:r>
        <w:rPr>
          <w:rFonts w:hint="eastAsia" w:ascii="宋体" w:hAnsi="宋体" w:eastAsia="宋体" w:cs="宋体"/>
          <w:color w:val="000000"/>
          <w:spacing w:val="0"/>
          <w:w w:val="100"/>
          <w:position w:val="0"/>
          <w:sz w:val="28"/>
          <w:szCs w:val="28"/>
        </w:rPr>
        <w:t>项目管理制度建设</w:t>
      </w:r>
      <w:r>
        <w:rPr>
          <w:rFonts w:hint="eastAsia" w:cs="宋体"/>
          <w:color w:val="000000"/>
          <w:spacing w:val="0"/>
          <w:w w:val="100"/>
          <w:position w:val="0"/>
          <w:sz w:val="28"/>
          <w:szCs w:val="28"/>
          <w:lang w:eastAsia="zh-CN"/>
        </w:rPr>
        <w:t>方面，</w:t>
      </w:r>
      <w:r>
        <w:rPr>
          <w:rFonts w:hint="eastAsia" w:cs="宋体"/>
          <w:color w:val="000000"/>
          <w:spacing w:val="0"/>
          <w:w w:val="100"/>
          <w:position w:val="0"/>
          <w:sz w:val="28"/>
          <w:szCs w:val="28"/>
          <w:lang w:val="en-US" w:eastAsia="zh-CN"/>
        </w:rPr>
        <w:t>我局项目严格执行专项资金管理办法，遵循专款专用的管理原则。专项资金的申报严格按照财政资金管理的要求进行，专项资金到位后及时进行了项目开展和资金投入。日常检查监督方面，</w:t>
      </w:r>
      <w:r>
        <w:rPr>
          <w:rFonts w:hint="eastAsia" w:cs="宋体"/>
          <w:color w:val="000000"/>
          <w:spacing w:val="0"/>
          <w:w w:val="100"/>
          <w:position w:val="0"/>
          <w:sz w:val="28"/>
          <w:szCs w:val="28"/>
          <w:lang w:eastAsia="zh-CN"/>
        </w:rPr>
        <w:t>我局每月组织人员对主次干道人行道、在建工地进行定期巡查，涉及衡州大道、衡云干道、东风北路、东风南路、广东路、湘江东路、湖北路、湖南路、广西路等主次干道。对巡查中发现的问题，统一纳入维修计划，分路段，及时做好维修工作。</w:t>
      </w:r>
    </w:p>
    <w:p>
      <w:pPr>
        <w:pStyle w:val="7"/>
        <w:keepNext w:val="0"/>
        <w:keepLines w:val="0"/>
        <w:pageBreakBefore w:val="0"/>
        <w:widowControl w:val="0"/>
        <w:shd w:val="clear" w:color="auto" w:fill="auto"/>
        <w:tabs>
          <w:tab w:val="left" w:pos="876"/>
        </w:tabs>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color w:val="000000"/>
          <w:spacing w:val="0"/>
          <w:w w:val="100"/>
          <w:position w:val="0"/>
          <w:sz w:val="28"/>
          <w:szCs w:val="28"/>
        </w:rPr>
      </w:pPr>
      <w:bookmarkStart w:id="17" w:name="bookmark101"/>
      <w:r>
        <w:rPr>
          <w:rFonts w:hint="eastAsia" w:ascii="宋体" w:hAnsi="宋体" w:eastAsia="宋体" w:cs="宋体"/>
          <w:color w:val="000000"/>
          <w:spacing w:val="0"/>
          <w:w w:val="100"/>
          <w:position w:val="0"/>
          <w:sz w:val="28"/>
          <w:szCs w:val="28"/>
        </w:rPr>
        <w:t>四</w:t>
      </w:r>
      <w:bookmarkEnd w:id="17"/>
      <w:r>
        <w:rPr>
          <w:rFonts w:hint="eastAsia" w:ascii="宋体" w:hAnsi="宋体" w:eastAsia="宋体" w:cs="宋体"/>
          <w:color w:val="000000"/>
          <w:spacing w:val="0"/>
          <w:w w:val="100"/>
          <w:position w:val="0"/>
          <w:sz w:val="28"/>
          <w:szCs w:val="28"/>
        </w:rPr>
        <w:t>、资产管理情况</w:t>
      </w:r>
    </w:p>
    <w:p>
      <w:pPr>
        <w:pStyle w:val="7"/>
        <w:keepNext w:val="0"/>
        <w:keepLines w:val="0"/>
        <w:pageBreakBefore w:val="0"/>
        <w:widowControl w:val="0"/>
        <w:shd w:val="clear" w:color="auto" w:fill="auto"/>
        <w:tabs>
          <w:tab w:val="left" w:pos="876"/>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cs="宋体"/>
          <w:color w:val="000000"/>
          <w:spacing w:val="0"/>
          <w:w w:val="100"/>
          <w:position w:val="0"/>
          <w:sz w:val="28"/>
          <w:szCs w:val="28"/>
          <w:lang w:eastAsia="zh-CN"/>
        </w:rPr>
      </w:pPr>
      <w:r>
        <w:rPr>
          <w:rFonts w:hint="eastAsia" w:cs="宋体"/>
          <w:color w:val="000000"/>
          <w:spacing w:val="0"/>
          <w:w w:val="100"/>
          <w:position w:val="0"/>
          <w:sz w:val="28"/>
          <w:szCs w:val="28"/>
          <w:lang w:eastAsia="zh-CN"/>
        </w:rPr>
        <w:t>本单位对公共财产物资实行统一管理、统一调配，并按使用人建立了资产实物管理台账，实行使用、保管签字登记制度。对单位固定资产统一采购、多人经办，每月月初根据各部门的需求制订采购计划，实行多人经办、“货比三家”，并按政府采购程序和有关规定加强采购手续。年底对财产物资进行清查、盘点、核对、处理。对取得的资产实物及时进行会计核算。</w:t>
      </w:r>
    </w:p>
    <w:p>
      <w:pPr>
        <w:pStyle w:val="7"/>
        <w:keepNext w:val="0"/>
        <w:keepLines w:val="0"/>
        <w:pageBreakBefore w:val="0"/>
        <w:widowControl w:val="0"/>
        <w:shd w:val="clear" w:color="auto" w:fill="auto"/>
        <w:tabs>
          <w:tab w:val="left" w:pos="886"/>
        </w:tabs>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8"/>
          <w:szCs w:val="28"/>
        </w:rPr>
      </w:pPr>
      <w:bookmarkStart w:id="18" w:name="bookmark102"/>
      <w:r>
        <w:rPr>
          <w:rFonts w:hint="eastAsia" w:ascii="宋体" w:hAnsi="宋体" w:eastAsia="宋体" w:cs="宋体"/>
          <w:color w:val="000000"/>
          <w:spacing w:val="0"/>
          <w:w w:val="100"/>
          <w:position w:val="0"/>
          <w:sz w:val="28"/>
          <w:szCs w:val="28"/>
        </w:rPr>
        <w:t>五</w:t>
      </w:r>
      <w:bookmarkEnd w:id="18"/>
      <w:r>
        <w:rPr>
          <w:rFonts w:hint="eastAsia" w:ascii="宋体" w:hAnsi="宋体" w:eastAsia="宋体" w:cs="宋体"/>
          <w:color w:val="000000"/>
          <w:spacing w:val="0"/>
          <w:w w:val="100"/>
          <w:position w:val="0"/>
          <w:sz w:val="28"/>
          <w:szCs w:val="28"/>
        </w:rPr>
        <w:t>、部门整体支出绩效情况</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both"/>
        <w:textAlignment w:val="auto"/>
        <w:rPr>
          <w:rFonts w:hint="eastAsia" w:cs="宋体"/>
          <w:color w:val="000000"/>
          <w:spacing w:val="0"/>
          <w:w w:val="100"/>
          <w:position w:val="0"/>
          <w:sz w:val="28"/>
          <w:szCs w:val="28"/>
          <w:lang w:eastAsia="zh-CN"/>
        </w:rPr>
      </w:pPr>
      <w:r>
        <w:rPr>
          <w:rFonts w:hint="eastAsia" w:cs="宋体"/>
          <w:color w:val="000000"/>
          <w:spacing w:val="0"/>
          <w:w w:val="100"/>
          <w:position w:val="0"/>
          <w:sz w:val="28"/>
          <w:szCs w:val="28"/>
          <w:lang w:eastAsia="zh-CN"/>
        </w:rPr>
        <w:t>经济性分析：我单位预算（控制）良好，执行预算时厉行节约。</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both"/>
        <w:textAlignment w:val="auto"/>
        <w:rPr>
          <w:rFonts w:hint="eastAsia" w:cs="宋体"/>
          <w:color w:val="000000"/>
          <w:spacing w:val="0"/>
          <w:w w:val="100"/>
          <w:position w:val="0"/>
          <w:sz w:val="28"/>
          <w:szCs w:val="28"/>
          <w:lang w:eastAsia="zh-CN"/>
        </w:rPr>
      </w:pPr>
      <w:r>
        <w:rPr>
          <w:rFonts w:hint="eastAsia" w:cs="宋体"/>
          <w:color w:val="000000"/>
          <w:spacing w:val="0"/>
          <w:w w:val="100"/>
          <w:position w:val="0"/>
          <w:sz w:val="28"/>
          <w:szCs w:val="28"/>
          <w:lang w:eastAsia="zh-CN"/>
        </w:rPr>
        <w:t>效率性分析：</w:t>
      </w:r>
      <w:r>
        <w:rPr>
          <w:rFonts w:hint="eastAsia" w:cs="宋体"/>
          <w:color w:val="000000"/>
          <w:spacing w:val="0"/>
          <w:w w:val="100"/>
          <w:position w:val="0"/>
          <w:sz w:val="28"/>
          <w:szCs w:val="28"/>
          <w:lang w:val="en-US" w:eastAsia="zh-CN"/>
        </w:rPr>
        <w:t>2020年，我局</w:t>
      </w:r>
      <w:r>
        <w:rPr>
          <w:rFonts w:hint="eastAsia" w:cs="宋体"/>
          <w:color w:val="000000"/>
          <w:spacing w:val="0"/>
          <w:w w:val="100"/>
          <w:position w:val="0"/>
          <w:sz w:val="28"/>
          <w:szCs w:val="28"/>
          <w:lang w:eastAsia="zh-CN"/>
        </w:rPr>
        <w:t>积极做好民生工程，及时处理好12345热线工单，并做好社区报告和来电来访的接待处理，20</w:t>
      </w:r>
      <w:r>
        <w:rPr>
          <w:rFonts w:hint="eastAsia" w:cs="宋体"/>
          <w:color w:val="000000"/>
          <w:spacing w:val="0"/>
          <w:w w:val="100"/>
          <w:position w:val="0"/>
          <w:sz w:val="28"/>
          <w:szCs w:val="28"/>
          <w:lang w:val="en-US" w:eastAsia="zh-CN"/>
        </w:rPr>
        <w:t>20</w:t>
      </w:r>
      <w:r>
        <w:rPr>
          <w:rFonts w:hint="eastAsia" w:cs="宋体"/>
          <w:color w:val="000000"/>
          <w:spacing w:val="0"/>
          <w:w w:val="100"/>
          <w:position w:val="0"/>
          <w:sz w:val="28"/>
          <w:szCs w:val="28"/>
          <w:lang w:eastAsia="zh-CN"/>
        </w:rPr>
        <w:t>年1-12月以来受理民生工程类12345工单逾500件，社区报告100余件，其中多数已办结，未办结的已进行备案登记统筹陆续纳入民生工程或社区改造计划中。</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cs="宋体"/>
          <w:color w:val="000000"/>
          <w:spacing w:val="0"/>
          <w:w w:val="100"/>
          <w:position w:val="0"/>
          <w:sz w:val="28"/>
          <w:szCs w:val="28"/>
          <w:lang w:eastAsia="zh-CN"/>
        </w:rPr>
      </w:pPr>
      <w:r>
        <w:rPr>
          <w:rFonts w:hint="eastAsia" w:cs="宋体"/>
          <w:color w:val="000000"/>
          <w:spacing w:val="0"/>
          <w:w w:val="100"/>
          <w:position w:val="0"/>
          <w:sz w:val="28"/>
          <w:szCs w:val="28"/>
          <w:lang w:eastAsia="zh-CN"/>
        </w:rPr>
        <w:t>有效性分析：我局每一笔专项资金的使用落实到实处，圆满完成预期目标。例如，创卫期间对衡茶路湘江市场段、人行道进行修缮，对周边附属设施统一规整，极大的改善衡茶路湘江市场段的人行、停车环境，给老百姓出行到来了便利。</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color w:val="000000" w:themeColor="text1"/>
          <w:spacing w:val="0"/>
          <w:w w:val="100"/>
          <w:position w:val="0"/>
          <w:sz w:val="28"/>
          <w:szCs w:val="28"/>
          <w:shd w:val="clear" w:color="auto" w:fill="auto"/>
          <w14:textFill>
            <w14:solidFill>
              <w14:schemeClr w14:val="tx1"/>
            </w14:solidFill>
          </w14:textFill>
        </w:rPr>
      </w:pPr>
      <w:r>
        <w:rPr>
          <w:rFonts w:hint="eastAsia" w:ascii="宋体" w:hAnsi="宋体" w:eastAsia="宋体" w:cs="宋体"/>
          <w:color w:val="auto"/>
          <w:spacing w:val="0"/>
          <w:w w:val="100"/>
          <w:position w:val="0"/>
          <w:sz w:val="28"/>
          <w:szCs w:val="28"/>
          <w:shd w:val="clear" w:color="auto" w:fill="auto"/>
        </w:rPr>
        <w:t>20</w:t>
      </w:r>
      <w:r>
        <w:rPr>
          <w:rFonts w:hint="eastAsia" w:cs="宋体"/>
          <w:color w:val="auto"/>
          <w:spacing w:val="0"/>
          <w:w w:val="100"/>
          <w:position w:val="0"/>
          <w:sz w:val="28"/>
          <w:szCs w:val="28"/>
          <w:shd w:val="clear" w:color="auto" w:fill="auto"/>
          <w:lang w:val="en-US" w:eastAsia="zh-CN"/>
        </w:rPr>
        <w:t>20</w:t>
      </w:r>
      <w:r>
        <w:rPr>
          <w:rFonts w:hint="eastAsia" w:ascii="宋体" w:hAnsi="宋体" w:eastAsia="宋体" w:cs="宋体"/>
          <w:color w:val="auto"/>
          <w:spacing w:val="0"/>
          <w:w w:val="100"/>
          <w:position w:val="0"/>
          <w:sz w:val="28"/>
          <w:szCs w:val="28"/>
          <w:shd w:val="clear" w:color="auto" w:fill="auto"/>
        </w:rPr>
        <w:t>年，我单位积极履职，强化管理，较好地完成了年度工作目标。通过加强预算收支管理，不断建立健全内部管理制度，梳理内部管理流程，部门整体支出管理水平得到提升。</w:t>
      </w:r>
      <w:r>
        <w:rPr>
          <w:rFonts w:hint="eastAsia" w:ascii="宋体" w:hAnsi="宋体" w:eastAsia="宋体" w:cs="宋体"/>
          <w:color w:val="000000" w:themeColor="text1"/>
          <w:spacing w:val="0"/>
          <w:w w:val="100"/>
          <w:position w:val="0"/>
          <w:sz w:val="28"/>
          <w:szCs w:val="28"/>
          <w:shd w:val="clear" w:color="auto" w:fill="auto"/>
          <w14:textFill>
            <w14:solidFill>
              <w14:schemeClr w14:val="tx1"/>
            </w14:solidFill>
          </w14:textFill>
        </w:rPr>
        <w:t>根据部门整体支出绩效评价指标体系，我单位20</w:t>
      </w:r>
      <w:r>
        <w:rPr>
          <w:rFonts w:hint="eastAsia" w:cs="宋体"/>
          <w:color w:val="000000" w:themeColor="text1"/>
          <w:spacing w:val="0"/>
          <w:w w:val="100"/>
          <w:position w:val="0"/>
          <w:sz w:val="28"/>
          <w:szCs w:val="28"/>
          <w:shd w:val="clear" w:color="auto" w:fill="auto"/>
          <w:lang w:val="en-US" w:eastAsia="zh-CN"/>
          <w14:textFill>
            <w14:solidFill>
              <w14:schemeClr w14:val="tx1"/>
            </w14:solidFill>
          </w14:textFill>
        </w:rPr>
        <w:t>20</w:t>
      </w:r>
      <w:r>
        <w:rPr>
          <w:rFonts w:hint="eastAsia" w:ascii="宋体" w:hAnsi="宋体" w:eastAsia="宋体" w:cs="宋体"/>
          <w:color w:val="000000" w:themeColor="text1"/>
          <w:spacing w:val="0"/>
          <w:w w:val="100"/>
          <w:position w:val="0"/>
          <w:sz w:val="28"/>
          <w:szCs w:val="28"/>
          <w:shd w:val="clear" w:color="auto" w:fill="auto"/>
          <w14:textFill>
            <w14:solidFill>
              <w14:schemeClr w14:val="tx1"/>
            </w14:solidFill>
          </w14:textFill>
        </w:rPr>
        <w:t>年度评价得分为</w:t>
      </w:r>
      <w:r>
        <w:rPr>
          <w:rFonts w:hint="eastAsia" w:cs="宋体"/>
          <w:color w:val="000000" w:themeColor="text1"/>
          <w:spacing w:val="0"/>
          <w:w w:val="100"/>
          <w:position w:val="0"/>
          <w:sz w:val="28"/>
          <w:szCs w:val="28"/>
          <w:shd w:val="clear" w:color="auto" w:fill="auto"/>
          <w:lang w:val="en-US" w:eastAsia="zh-CN"/>
          <w14:textFill>
            <w14:solidFill>
              <w14:schemeClr w14:val="tx1"/>
            </w14:solidFill>
          </w14:textFill>
        </w:rPr>
        <w:t>87分</w:t>
      </w:r>
      <w:r>
        <w:rPr>
          <w:rFonts w:hint="eastAsia" w:ascii="宋体" w:hAnsi="宋体" w:eastAsia="宋体" w:cs="宋体"/>
          <w:color w:val="000000" w:themeColor="text1"/>
          <w:spacing w:val="0"/>
          <w:w w:val="100"/>
          <w:position w:val="0"/>
          <w:sz w:val="28"/>
          <w:szCs w:val="28"/>
          <w:shd w:val="clear" w:color="auto" w:fill="auto"/>
          <w14:textFill>
            <w14:solidFill>
              <w14:schemeClr w14:val="tx1"/>
            </w14:solidFill>
          </w14:textFill>
        </w:rPr>
        <w:t>。部门整体支出绩效情况如下：</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color w:val="auto"/>
          <w:spacing w:val="0"/>
          <w:w w:val="100"/>
          <w:position w:val="0"/>
          <w:sz w:val="28"/>
          <w:szCs w:val="28"/>
          <w:shd w:val="clear" w:color="auto" w:fill="auto"/>
        </w:rPr>
      </w:pPr>
      <w:r>
        <w:rPr>
          <w:rFonts w:hint="eastAsia" w:ascii="宋体" w:hAnsi="宋体" w:eastAsia="宋体" w:cs="宋体"/>
          <w:color w:val="auto"/>
          <w:spacing w:val="0"/>
          <w:w w:val="100"/>
          <w:position w:val="0"/>
          <w:sz w:val="28"/>
          <w:szCs w:val="28"/>
          <w:shd w:val="clear" w:color="auto" w:fill="auto"/>
        </w:rPr>
        <w:t>1. 预算配置控制得</w:t>
      </w:r>
      <w:r>
        <w:rPr>
          <w:rFonts w:hint="eastAsia" w:cs="宋体"/>
          <w:color w:val="auto"/>
          <w:spacing w:val="0"/>
          <w:w w:val="100"/>
          <w:position w:val="0"/>
          <w:sz w:val="28"/>
          <w:szCs w:val="28"/>
          <w:shd w:val="clear" w:color="auto" w:fill="auto"/>
          <w:lang w:val="en-US" w:eastAsia="zh-CN"/>
        </w:rPr>
        <w:t>8</w:t>
      </w:r>
      <w:r>
        <w:rPr>
          <w:rFonts w:hint="eastAsia" w:ascii="宋体" w:hAnsi="宋体" w:eastAsia="宋体" w:cs="宋体"/>
          <w:color w:val="auto"/>
          <w:spacing w:val="0"/>
          <w:w w:val="100"/>
          <w:position w:val="0"/>
          <w:sz w:val="28"/>
          <w:szCs w:val="28"/>
          <w:shd w:val="clear" w:color="auto" w:fill="auto"/>
        </w:rPr>
        <w:t>分。其中：在职人员控制率：在职</w:t>
      </w:r>
      <w:r>
        <w:rPr>
          <w:rFonts w:hint="eastAsia" w:cs="宋体"/>
          <w:color w:val="auto"/>
          <w:spacing w:val="0"/>
          <w:w w:val="100"/>
          <w:position w:val="0"/>
          <w:sz w:val="28"/>
          <w:szCs w:val="28"/>
          <w:shd w:val="clear" w:color="auto" w:fill="auto"/>
          <w:lang w:val="en-US" w:eastAsia="zh-CN"/>
        </w:rPr>
        <w:t>22</w:t>
      </w:r>
      <w:r>
        <w:rPr>
          <w:rFonts w:hint="eastAsia" w:ascii="宋体" w:hAnsi="宋体" w:eastAsia="宋体" w:cs="宋体"/>
          <w:color w:val="auto"/>
          <w:spacing w:val="0"/>
          <w:w w:val="100"/>
          <w:position w:val="0"/>
          <w:sz w:val="28"/>
          <w:szCs w:val="28"/>
          <w:shd w:val="clear" w:color="auto" w:fill="auto"/>
        </w:rPr>
        <w:t>人/编制</w:t>
      </w:r>
      <w:r>
        <w:rPr>
          <w:rFonts w:hint="eastAsia" w:cs="宋体"/>
          <w:color w:val="auto"/>
          <w:spacing w:val="0"/>
          <w:w w:val="100"/>
          <w:position w:val="0"/>
          <w:sz w:val="28"/>
          <w:szCs w:val="28"/>
          <w:shd w:val="clear" w:color="auto" w:fill="auto"/>
          <w:lang w:val="en-US" w:eastAsia="zh-CN"/>
        </w:rPr>
        <w:t>20</w:t>
      </w:r>
      <w:r>
        <w:rPr>
          <w:rFonts w:hint="eastAsia" w:ascii="宋体" w:hAnsi="宋体" w:eastAsia="宋体" w:cs="宋体"/>
          <w:color w:val="auto"/>
          <w:spacing w:val="0"/>
          <w:w w:val="100"/>
          <w:position w:val="0"/>
          <w:sz w:val="28"/>
          <w:szCs w:val="28"/>
          <w:shd w:val="clear" w:color="auto" w:fill="auto"/>
        </w:rPr>
        <w:t>人*100%=1</w:t>
      </w:r>
      <w:r>
        <w:rPr>
          <w:rFonts w:hint="eastAsia" w:cs="宋体"/>
          <w:color w:val="auto"/>
          <w:spacing w:val="0"/>
          <w:w w:val="100"/>
          <w:position w:val="0"/>
          <w:sz w:val="28"/>
          <w:szCs w:val="28"/>
          <w:shd w:val="clear" w:color="auto" w:fill="auto"/>
          <w:lang w:val="en-US" w:eastAsia="zh-CN"/>
        </w:rPr>
        <w:t>10</w:t>
      </w:r>
      <w:r>
        <w:rPr>
          <w:rFonts w:hint="eastAsia" w:ascii="宋体" w:hAnsi="宋体" w:eastAsia="宋体" w:cs="宋体"/>
          <w:color w:val="auto"/>
          <w:spacing w:val="0"/>
          <w:w w:val="100"/>
          <w:position w:val="0"/>
          <w:sz w:val="28"/>
          <w:szCs w:val="28"/>
          <w:shd w:val="clear" w:color="auto" w:fill="auto"/>
        </w:rPr>
        <w:t>%，得</w:t>
      </w:r>
      <w:r>
        <w:rPr>
          <w:rFonts w:hint="eastAsia" w:cs="宋体"/>
          <w:color w:val="auto"/>
          <w:spacing w:val="0"/>
          <w:w w:val="100"/>
          <w:position w:val="0"/>
          <w:sz w:val="28"/>
          <w:szCs w:val="28"/>
          <w:shd w:val="clear" w:color="auto" w:fill="auto"/>
          <w:lang w:val="en-US" w:eastAsia="zh-CN"/>
        </w:rPr>
        <w:t>0</w:t>
      </w:r>
      <w:r>
        <w:rPr>
          <w:rFonts w:hint="eastAsia" w:ascii="宋体" w:hAnsi="宋体" w:eastAsia="宋体" w:cs="宋体"/>
          <w:color w:val="auto"/>
          <w:spacing w:val="0"/>
          <w:w w:val="100"/>
          <w:position w:val="0"/>
          <w:sz w:val="28"/>
          <w:szCs w:val="28"/>
          <w:shd w:val="clear" w:color="auto" w:fill="auto"/>
        </w:rPr>
        <w:t>分；“三公”经费预算数没变动，变动率等于0，得</w:t>
      </w:r>
      <w:r>
        <w:rPr>
          <w:rFonts w:hint="eastAsia" w:cs="宋体"/>
          <w:color w:val="auto"/>
          <w:spacing w:val="0"/>
          <w:w w:val="100"/>
          <w:position w:val="0"/>
          <w:sz w:val="28"/>
          <w:szCs w:val="28"/>
          <w:shd w:val="clear" w:color="auto" w:fill="auto"/>
          <w:lang w:val="en-US" w:eastAsia="zh-CN"/>
        </w:rPr>
        <w:t>8</w:t>
      </w:r>
      <w:r>
        <w:rPr>
          <w:rFonts w:hint="eastAsia" w:ascii="宋体" w:hAnsi="宋体" w:eastAsia="宋体" w:cs="宋体"/>
          <w:color w:val="auto"/>
          <w:spacing w:val="0"/>
          <w:w w:val="100"/>
          <w:position w:val="0"/>
          <w:sz w:val="28"/>
          <w:szCs w:val="28"/>
          <w:shd w:val="clear" w:color="auto" w:fill="auto"/>
        </w:rPr>
        <w:t>分。</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color w:val="auto"/>
          <w:spacing w:val="0"/>
          <w:w w:val="100"/>
          <w:position w:val="0"/>
          <w:sz w:val="28"/>
          <w:szCs w:val="28"/>
          <w:highlight w:val="none"/>
          <w:shd w:val="clear" w:color="auto" w:fill="auto"/>
        </w:rPr>
      </w:pPr>
      <w:r>
        <w:rPr>
          <w:rFonts w:hint="eastAsia" w:ascii="宋体" w:hAnsi="宋体" w:eastAsia="宋体" w:cs="宋体"/>
          <w:color w:val="auto"/>
          <w:spacing w:val="0"/>
          <w:w w:val="100"/>
          <w:position w:val="0"/>
          <w:sz w:val="28"/>
          <w:szCs w:val="28"/>
          <w:highlight w:val="none"/>
          <w:shd w:val="clear" w:color="auto" w:fill="auto"/>
        </w:rPr>
        <w:t>2. 预算执行比较到位得</w:t>
      </w:r>
      <w:r>
        <w:rPr>
          <w:rFonts w:hint="eastAsia" w:cs="宋体"/>
          <w:color w:val="auto"/>
          <w:spacing w:val="0"/>
          <w:w w:val="100"/>
          <w:position w:val="0"/>
          <w:sz w:val="28"/>
          <w:szCs w:val="28"/>
          <w:highlight w:val="none"/>
          <w:shd w:val="clear" w:color="auto" w:fill="auto"/>
          <w:lang w:val="en-US" w:eastAsia="zh-CN"/>
        </w:rPr>
        <w:t>20</w:t>
      </w:r>
      <w:r>
        <w:rPr>
          <w:rFonts w:hint="eastAsia" w:ascii="宋体" w:hAnsi="宋体" w:eastAsia="宋体" w:cs="宋体"/>
          <w:color w:val="auto"/>
          <w:spacing w:val="0"/>
          <w:w w:val="100"/>
          <w:position w:val="0"/>
          <w:sz w:val="28"/>
          <w:szCs w:val="28"/>
          <w:highlight w:val="none"/>
          <w:shd w:val="clear" w:color="auto" w:fill="auto"/>
        </w:rPr>
        <w:t>分。</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color w:val="auto"/>
          <w:spacing w:val="0"/>
          <w:w w:val="100"/>
          <w:position w:val="0"/>
          <w:sz w:val="28"/>
          <w:szCs w:val="28"/>
          <w:highlight w:val="none"/>
          <w:shd w:val="clear" w:color="auto" w:fill="auto"/>
        </w:rPr>
      </w:pPr>
      <w:r>
        <w:rPr>
          <w:rFonts w:hint="eastAsia" w:ascii="宋体" w:hAnsi="宋体" w:eastAsia="宋体" w:cs="宋体"/>
          <w:color w:val="auto"/>
          <w:spacing w:val="0"/>
          <w:w w:val="100"/>
          <w:position w:val="0"/>
          <w:sz w:val="28"/>
          <w:szCs w:val="28"/>
          <w:highlight w:val="none"/>
          <w:shd w:val="clear" w:color="auto" w:fill="auto"/>
        </w:rPr>
        <w:t>（1）预算完成率=（上年结转0万元+年初预算数</w:t>
      </w:r>
      <w:r>
        <w:rPr>
          <w:rFonts w:hint="eastAsia" w:cs="宋体"/>
          <w:color w:val="auto"/>
          <w:spacing w:val="0"/>
          <w:w w:val="100"/>
          <w:position w:val="0"/>
          <w:sz w:val="28"/>
          <w:szCs w:val="28"/>
          <w:highlight w:val="none"/>
          <w:shd w:val="clear" w:color="auto" w:fill="auto"/>
          <w:lang w:val="en-US" w:eastAsia="zh-CN"/>
        </w:rPr>
        <w:t>286.12</w:t>
      </w:r>
      <w:r>
        <w:rPr>
          <w:rFonts w:hint="eastAsia" w:ascii="宋体" w:hAnsi="宋体" w:eastAsia="宋体" w:cs="宋体"/>
          <w:color w:val="auto"/>
          <w:spacing w:val="0"/>
          <w:w w:val="100"/>
          <w:position w:val="0"/>
          <w:sz w:val="28"/>
          <w:szCs w:val="28"/>
          <w:highlight w:val="none"/>
          <w:shd w:val="clear" w:color="auto" w:fill="auto"/>
        </w:rPr>
        <w:t>万元+本年追加预算</w:t>
      </w:r>
      <w:r>
        <w:rPr>
          <w:rFonts w:hint="eastAsia" w:cs="宋体"/>
          <w:color w:val="auto"/>
          <w:spacing w:val="0"/>
          <w:w w:val="100"/>
          <w:position w:val="0"/>
          <w:sz w:val="28"/>
          <w:szCs w:val="28"/>
          <w:highlight w:val="none"/>
          <w:shd w:val="clear" w:color="auto" w:fill="auto"/>
          <w:lang w:val="en-US" w:eastAsia="zh-CN"/>
        </w:rPr>
        <w:t>0</w:t>
      </w:r>
      <w:r>
        <w:rPr>
          <w:rFonts w:hint="eastAsia" w:ascii="宋体" w:hAnsi="宋体" w:eastAsia="宋体" w:cs="宋体"/>
          <w:color w:val="auto"/>
          <w:spacing w:val="0"/>
          <w:w w:val="100"/>
          <w:position w:val="0"/>
          <w:sz w:val="28"/>
          <w:szCs w:val="28"/>
          <w:highlight w:val="none"/>
          <w:shd w:val="clear" w:color="auto" w:fill="auto"/>
        </w:rPr>
        <w:t>万元-年末结余0万元）/(上年结转0万元+年初预算数</w:t>
      </w:r>
      <w:r>
        <w:rPr>
          <w:rFonts w:hint="eastAsia" w:cs="宋体"/>
          <w:color w:val="auto"/>
          <w:spacing w:val="0"/>
          <w:w w:val="100"/>
          <w:position w:val="0"/>
          <w:sz w:val="28"/>
          <w:szCs w:val="28"/>
          <w:highlight w:val="none"/>
          <w:shd w:val="clear" w:color="auto" w:fill="auto"/>
          <w:lang w:val="en-US" w:eastAsia="zh-CN"/>
        </w:rPr>
        <w:t>286.12</w:t>
      </w:r>
      <w:r>
        <w:rPr>
          <w:rFonts w:hint="eastAsia" w:ascii="宋体" w:hAnsi="宋体" w:eastAsia="宋体" w:cs="宋体"/>
          <w:color w:val="auto"/>
          <w:spacing w:val="0"/>
          <w:w w:val="100"/>
          <w:position w:val="0"/>
          <w:sz w:val="28"/>
          <w:szCs w:val="28"/>
          <w:highlight w:val="none"/>
          <w:shd w:val="clear" w:color="auto" w:fill="auto"/>
        </w:rPr>
        <w:t>万元+本年追加预算0万元)*100%=100%，得5分。</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color w:val="auto"/>
          <w:spacing w:val="0"/>
          <w:w w:val="100"/>
          <w:position w:val="0"/>
          <w:sz w:val="28"/>
          <w:szCs w:val="28"/>
          <w:highlight w:val="none"/>
          <w:shd w:val="clear" w:color="auto" w:fill="auto"/>
          <w:lang w:eastAsia="zh-CN"/>
        </w:rPr>
      </w:pPr>
      <w:r>
        <w:rPr>
          <w:rFonts w:hint="eastAsia" w:ascii="宋体" w:hAnsi="宋体" w:eastAsia="宋体" w:cs="宋体"/>
          <w:color w:val="auto"/>
          <w:spacing w:val="0"/>
          <w:w w:val="100"/>
          <w:position w:val="0"/>
          <w:sz w:val="28"/>
          <w:szCs w:val="28"/>
          <w:highlight w:val="none"/>
          <w:shd w:val="clear" w:color="auto" w:fill="auto"/>
        </w:rPr>
        <w:t>（2）预算控制率=（本年追加预算</w:t>
      </w:r>
      <w:r>
        <w:rPr>
          <w:rFonts w:hint="eastAsia" w:cs="宋体"/>
          <w:color w:val="auto"/>
          <w:spacing w:val="0"/>
          <w:w w:val="100"/>
          <w:position w:val="0"/>
          <w:sz w:val="28"/>
          <w:szCs w:val="28"/>
          <w:highlight w:val="none"/>
          <w:shd w:val="clear" w:color="auto" w:fill="auto"/>
          <w:lang w:val="en-US" w:eastAsia="zh-CN"/>
        </w:rPr>
        <w:t>0</w:t>
      </w:r>
      <w:r>
        <w:rPr>
          <w:rFonts w:hint="eastAsia" w:ascii="宋体" w:hAnsi="宋体" w:eastAsia="宋体" w:cs="宋体"/>
          <w:color w:val="auto"/>
          <w:spacing w:val="0"/>
          <w:w w:val="100"/>
          <w:position w:val="0"/>
          <w:sz w:val="28"/>
          <w:szCs w:val="28"/>
          <w:highlight w:val="none"/>
          <w:shd w:val="clear" w:color="auto" w:fill="auto"/>
        </w:rPr>
        <w:t>万元/年初预算数</w:t>
      </w:r>
      <w:r>
        <w:rPr>
          <w:rFonts w:hint="eastAsia" w:cs="宋体"/>
          <w:color w:val="auto"/>
          <w:spacing w:val="0"/>
          <w:w w:val="100"/>
          <w:position w:val="0"/>
          <w:sz w:val="28"/>
          <w:szCs w:val="28"/>
          <w:highlight w:val="none"/>
          <w:shd w:val="clear" w:color="auto" w:fill="auto"/>
          <w:lang w:val="en-US" w:eastAsia="zh-CN"/>
        </w:rPr>
        <w:t>286.12</w:t>
      </w:r>
      <w:r>
        <w:rPr>
          <w:rFonts w:hint="eastAsia" w:ascii="宋体" w:hAnsi="宋体" w:eastAsia="宋体" w:cs="宋体"/>
          <w:color w:val="auto"/>
          <w:spacing w:val="0"/>
          <w:w w:val="100"/>
          <w:position w:val="0"/>
          <w:sz w:val="28"/>
          <w:szCs w:val="28"/>
          <w:highlight w:val="none"/>
          <w:shd w:val="clear" w:color="auto" w:fill="auto"/>
        </w:rPr>
        <w:t>万元）*100%</w:t>
      </w:r>
      <w:r>
        <w:rPr>
          <w:rFonts w:hint="eastAsia" w:cs="宋体"/>
          <w:color w:val="auto"/>
          <w:spacing w:val="0"/>
          <w:w w:val="100"/>
          <w:position w:val="0"/>
          <w:sz w:val="28"/>
          <w:szCs w:val="28"/>
          <w:highlight w:val="none"/>
          <w:shd w:val="clear" w:color="auto" w:fill="auto"/>
          <w:lang w:val="en-US" w:eastAsia="zh-CN"/>
        </w:rPr>
        <w:t>=0</w:t>
      </w:r>
      <w:r>
        <w:rPr>
          <w:rFonts w:hint="eastAsia" w:ascii="宋体" w:hAnsi="宋体" w:eastAsia="宋体" w:cs="宋体"/>
          <w:color w:val="auto"/>
          <w:spacing w:val="0"/>
          <w:w w:val="100"/>
          <w:position w:val="0"/>
          <w:sz w:val="28"/>
          <w:szCs w:val="28"/>
          <w:highlight w:val="none"/>
          <w:shd w:val="clear" w:color="auto" w:fill="auto"/>
        </w:rPr>
        <w:t>，得</w:t>
      </w:r>
      <w:r>
        <w:rPr>
          <w:rFonts w:hint="eastAsia" w:cs="宋体"/>
          <w:color w:val="auto"/>
          <w:spacing w:val="0"/>
          <w:w w:val="100"/>
          <w:position w:val="0"/>
          <w:sz w:val="28"/>
          <w:szCs w:val="28"/>
          <w:highlight w:val="none"/>
          <w:shd w:val="clear" w:color="auto" w:fill="auto"/>
          <w:lang w:val="en-US" w:eastAsia="zh-CN"/>
        </w:rPr>
        <w:t>5</w:t>
      </w:r>
      <w:r>
        <w:rPr>
          <w:rFonts w:hint="eastAsia" w:ascii="宋体" w:hAnsi="宋体" w:eastAsia="宋体" w:cs="宋体"/>
          <w:color w:val="auto"/>
          <w:spacing w:val="0"/>
          <w:w w:val="100"/>
          <w:position w:val="0"/>
          <w:sz w:val="28"/>
          <w:szCs w:val="28"/>
          <w:highlight w:val="none"/>
          <w:shd w:val="clear" w:color="auto" w:fill="auto"/>
        </w:rPr>
        <w:t>分</w:t>
      </w:r>
      <w:r>
        <w:rPr>
          <w:rFonts w:hint="eastAsia" w:cs="宋体"/>
          <w:color w:val="auto"/>
          <w:spacing w:val="0"/>
          <w:w w:val="100"/>
          <w:position w:val="0"/>
          <w:sz w:val="28"/>
          <w:szCs w:val="28"/>
          <w:highlight w:val="none"/>
          <w:shd w:val="clear" w:color="auto" w:fill="auto"/>
          <w:lang w:eastAsia="zh-CN"/>
        </w:rPr>
        <w:t>。</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color w:val="000000" w:themeColor="text1"/>
          <w:spacing w:val="0"/>
          <w:w w:val="100"/>
          <w:position w:val="0"/>
          <w:sz w:val="28"/>
          <w:szCs w:val="28"/>
          <w:highlight w:val="none"/>
          <w:shd w:val="clear" w:color="auto" w:fill="auto"/>
          <w14:textFill>
            <w14:solidFill>
              <w14:schemeClr w14:val="tx1"/>
            </w14:solidFill>
          </w14:textFill>
        </w:rPr>
      </w:pPr>
      <w:r>
        <w:rPr>
          <w:rFonts w:hint="eastAsia" w:ascii="宋体" w:hAnsi="宋体" w:eastAsia="宋体" w:cs="宋体"/>
          <w:color w:val="000000" w:themeColor="text1"/>
          <w:spacing w:val="0"/>
          <w:w w:val="100"/>
          <w:position w:val="0"/>
          <w:sz w:val="28"/>
          <w:szCs w:val="28"/>
          <w:highlight w:val="none"/>
          <w:shd w:val="clear" w:color="auto" w:fill="auto"/>
          <w14:textFill>
            <w14:solidFill>
              <w14:schemeClr w14:val="tx1"/>
            </w14:solidFill>
          </w14:textFill>
        </w:rPr>
        <w:t>（3）本年没有新建楼堂馆所按满分计得10分。</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color w:val="FF0000"/>
          <w:spacing w:val="0"/>
          <w:w w:val="100"/>
          <w:position w:val="0"/>
          <w:sz w:val="28"/>
          <w:szCs w:val="28"/>
          <w:highlight w:val="yellow"/>
          <w:shd w:val="clear" w:color="auto" w:fill="auto"/>
        </w:rPr>
      </w:pPr>
      <w:r>
        <w:rPr>
          <w:rFonts w:hint="eastAsia" w:ascii="宋体" w:hAnsi="宋体" w:eastAsia="宋体" w:cs="宋体"/>
          <w:color w:val="auto"/>
          <w:spacing w:val="0"/>
          <w:w w:val="100"/>
          <w:position w:val="0"/>
          <w:sz w:val="28"/>
          <w:szCs w:val="28"/>
          <w:highlight w:val="none"/>
          <w:shd w:val="clear" w:color="auto" w:fill="auto"/>
        </w:rPr>
        <w:t>3. 预算管理较理想，制度执行总体较为有效，但仍需进一步强化。得</w:t>
      </w:r>
      <w:r>
        <w:rPr>
          <w:rFonts w:hint="eastAsia" w:cs="宋体"/>
          <w:color w:val="auto"/>
          <w:spacing w:val="0"/>
          <w:w w:val="100"/>
          <w:position w:val="0"/>
          <w:sz w:val="28"/>
          <w:szCs w:val="28"/>
          <w:highlight w:val="none"/>
          <w:shd w:val="clear" w:color="auto" w:fill="auto"/>
          <w:lang w:val="en-US" w:eastAsia="zh-CN"/>
        </w:rPr>
        <w:t>33</w:t>
      </w:r>
      <w:r>
        <w:rPr>
          <w:rFonts w:hint="eastAsia" w:ascii="宋体" w:hAnsi="宋体" w:eastAsia="宋体" w:cs="宋体"/>
          <w:color w:val="auto"/>
          <w:spacing w:val="0"/>
          <w:w w:val="100"/>
          <w:position w:val="0"/>
          <w:sz w:val="28"/>
          <w:szCs w:val="28"/>
          <w:highlight w:val="none"/>
          <w:shd w:val="clear" w:color="auto" w:fill="auto"/>
        </w:rPr>
        <w:t>分。</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color w:val="auto"/>
          <w:spacing w:val="0"/>
          <w:w w:val="100"/>
          <w:position w:val="0"/>
          <w:sz w:val="28"/>
          <w:szCs w:val="28"/>
          <w:highlight w:val="none"/>
          <w:shd w:val="clear" w:color="auto" w:fill="auto"/>
        </w:rPr>
      </w:pPr>
      <w:r>
        <w:rPr>
          <w:rFonts w:hint="eastAsia" w:ascii="宋体" w:hAnsi="宋体" w:eastAsia="宋体" w:cs="宋体"/>
          <w:color w:val="auto"/>
          <w:spacing w:val="0"/>
          <w:w w:val="100"/>
          <w:position w:val="0"/>
          <w:sz w:val="28"/>
          <w:szCs w:val="28"/>
          <w:highlight w:val="none"/>
          <w:shd w:val="clear" w:color="auto" w:fill="auto"/>
        </w:rPr>
        <w:t>（1）公用经费控制率=（实际支出公用经费总额</w:t>
      </w:r>
      <w:r>
        <w:rPr>
          <w:rFonts w:hint="eastAsia" w:cs="宋体"/>
          <w:color w:val="auto"/>
          <w:spacing w:val="0"/>
          <w:w w:val="100"/>
          <w:position w:val="0"/>
          <w:sz w:val="28"/>
          <w:szCs w:val="28"/>
          <w:highlight w:val="none"/>
          <w:shd w:val="clear" w:color="auto" w:fill="auto"/>
          <w:lang w:val="en-US" w:eastAsia="zh-CN"/>
        </w:rPr>
        <w:t>32.84</w:t>
      </w:r>
      <w:r>
        <w:rPr>
          <w:rFonts w:hint="eastAsia" w:ascii="宋体" w:hAnsi="宋体" w:eastAsia="宋体" w:cs="宋体"/>
          <w:color w:val="auto"/>
          <w:spacing w:val="0"/>
          <w:w w:val="100"/>
          <w:position w:val="0"/>
          <w:sz w:val="28"/>
          <w:szCs w:val="28"/>
          <w:highlight w:val="none"/>
          <w:shd w:val="clear" w:color="auto" w:fill="auto"/>
        </w:rPr>
        <w:t>万元/预算安排公用经费总额</w:t>
      </w:r>
      <w:r>
        <w:rPr>
          <w:rFonts w:hint="eastAsia" w:cs="宋体"/>
          <w:color w:val="auto"/>
          <w:spacing w:val="0"/>
          <w:w w:val="100"/>
          <w:position w:val="0"/>
          <w:sz w:val="28"/>
          <w:szCs w:val="28"/>
          <w:highlight w:val="none"/>
          <w:shd w:val="clear" w:color="auto" w:fill="auto"/>
          <w:lang w:val="en-US" w:eastAsia="zh-CN"/>
        </w:rPr>
        <w:t>11.4</w:t>
      </w:r>
      <w:r>
        <w:rPr>
          <w:rFonts w:hint="eastAsia" w:ascii="宋体" w:hAnsi="宋体" w:eastAsia="宋体" w:cs="宋体"/>
          <w:color w:val="auto"/>
          <w:spacing w:val="0"/>
          <w:w w:val="100"/>
          <w:position w:val="0"/>
          <w:sz w:val="28"/>
          <w:szCs w:val="28"/>
          <w:highlight w:val="none"/>
          <w:shd w:val="clear" w:color="auto" w:fill="auto"/>
        </w:rPr>
        <w:t>万元）*100%=</w:t>
      </w:r>
      <w:r>
        <w:rPr>
          <w:rFonts w:hint="eastAsia" w:cs="宋体"/>
          <w:color w:val="auto"/>
          <w:spacing w:val="0"/>
          <w:w w:val="100"/>
          <w:position w:val="0"/>
          <w:sz w:val="28"/>
          <w:szCs w:val="28"/>
          <w:highlight w:val="none"/>
          <w:shd w:val="clear" w:color="auto" w:fill="auto"/>
          <w:lang w:val="en-US" w:eastAsia="zh-CN"/>
        </w:rPr>
        <w:t>288.07</w:t>
      </w:r>
      <w:r>
        <w:rPr>
          <w:rFonts w:hint="eastAsia" w:ascii="宋体" w:hAnsi="宋体" w:eastAsia="宋体" w:cs="宋体"/>
          <w:color w:val="auto"/>
          <w:spacing w:val="0"/>
          <w:w w:val="100"/>
          <w:position w:val="0"/>
          <w:sz w:val="28"/>
          <w:szCs w:val="28"/>
          <w:highlight w:val="none"/>
          <w:shd w:val="clear" w:color="auto" w:fill="auto"/>
        </w:rPr>
        <w:t>%，得0分；</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color w:val="FF0000"/>
          <w:spacing w:val="0"/>
          <w:w w:val="100"/>
          <w:position w:val="0"/>
          <w:sz w:val="28"/>
          <w:szCs w:val="28"/>
          <w:highlight w:val="none"/>
          <w:shd w:val="clear" w:color="auto" w:fill="auto"/>
        </w:rPr>
      </w:pPr>
      <w:r>
        <w:rPr>
          <w:rFonts w:hint="eastAsia" w:ascii="宋体" w:hAnsi="宋体" w:eastAsia="宋体" w:cs="宋体"/>
          <w:color w:val="auto"/>
          <w:spacing w:val="0"/>
          <w:w w:val="100"/>
          <w:position w:val="0"/>
          <w:sz w:val="28"/>
          <w:szCs w:val="28"/>
          <w:highlight w:val="none"/>
          <w:shd w:val="clear" w:color="auto" w:fill="auto"/>
        </w:rPr>
        <w:t>（2）“三公”经费总体控制较好，“三公”经费控制率=（“三公经费”实际支出数</w:t>
      </w:r>
      <w:r>
        <w:rPr>
          <w:rFonts w:hint="eastAsia" w:cs="宋体"/>
          <w:color w:val="auto"/>
          <w:spacing w:val="0"/>
          <w:w w:val="100"/>
          <w:position w:val="0"/>
          <w:sz w:val="28"/>
          <w:szCs w:val="28"/>
          <w:highlight w:val="none"/>
          <w:shd w:val="clear" w:color="auto" w:fill="auto"/>
          <w:lang w:val="en-US" w:eastAsia="zh-CN"/>
        </w:rPr>
        <w:t>0</w:t>
      </w:r>
      <w:r>
        <w:rPr>
          <w:rFonts w:hint="eastAsia" w:ascii="宋体" w:hAnsi="宋体" w:eastAsia="宋体" w:cs="宋体"/>
          <w:color w:val="auto"/>
          <w:spacing w:val="0"/>
          <w:w w:val="100"/>
          <w:position w:val="0"/>
          <w:sz w:val="28"/>
          <w:szCs w:val="28"/>
          <w:highlight w:val="none"/>
          <w:shd w:val="clear" w:color="auto" w:fill="auto"/>
        </w:rPr>
        <w:t>万元/“三公经费”预算安排数</w:t>
      </w:r>
      <w:r>
        <w:rPr>
          <w:rFonts w:hint="eastAsia" w:cs="宋体"/>
          <w:color w:val="auto"/>
          <w:spacing w:val="0"/>
          <w:w w:val="100"/>
          <w:position w:val="0"/>
          <w:sz w:val="28"/>
          <w:szCs w:val="28"/>
          <w:highlight w:val="none"/>
          <w:shd w:val="clear" w:color="auto" w:fill="auto"/>
          <w:lang w:val="en-US" w:eastAsia="zh-CN"/>
        </w:rPr>
        <w:t>1.5</w:t>
      </w:r>
      <w:r>
        <w:rPr>
          <w:rFonts w:hint="eastAsia" w:ascii="宋体" w:hAnsi="宋体" w:eastAsia="宋体" w:cs="宋体"/>
          <w:color w:val="auto"/>
          <w:spacing w:val="0"/>
          <w:w w:val="100"/>
          <w:position w:val="0"/>
          <w:sz w:val="28"/>
          <w:szCs w:val="28"/>
          <w:highlight w:val="none"/>
          <w:shd w:val="clear" w:color="auto" w:fill="auto"/>
        </w:rPr>
        <w:t>万元）*100%=</w:t>
      </w:r>
      <w:r>
        <w:rPr>
          <w:rFonts w:hint="eastAsia" w:cs="宋体"/>
          <w:color w:val="auto"/>
          <w:spacing w:val="0"/>
          <w:w w:val="100"/>
          <w:position w:val="0"/>
          <w:sz w:val="28"/>
          <w:szCs w:val="28"/>
          <w:highlight w:val="none"/>
          <w:shd w:val="clear" w:color="auto" w:fill="auto"/>
          <w:lang w:val="en-US" w:eastAsia="zh-CN"/>
        </w:rPr>
        <w:t>0</w:t>
      </w:r>
      <w:r>
        <w:rPr>
          <w:rFonts w:hint="eastAsia" w:ascii="宋体" w:hAnsi="宋体" w:eastAsia="宋体" w:cs="宋体"/>
          <w:color w:val="auto"/>
          <w:spacing w:val="0"/>
          <w:w w:val="100"/>
          <w:position w:val="0"/>
          <w:sz w:val="28"/>
          <w:szCs w:val="28"/>
          <w:highlight w:val="none"/>
          <w:shd w:val="clear" w:color="auto" w:fill="auto"/>
        </w:rPr>
        <w:t>，计满分</w:t>
      </w:r>
      <w:r>
        <w:rPr>
          <w:rFonts w:hint="eastAsia" w:cs="宋体"/>
          <w:color w:val="auto"/>
          <w:spacing w:val="0"/>
          <w:w w:val="100"/>
          <w:position w:val="0"/>
          <w:sz w:val="28"/>
          <w:szCs w:val="28"/>
          <w:highlight w:val="none"/>
          <w:shd w:val="clear" w:color="auto" w:fill="auto"/>
          <w:lang w:val="en-US" w:eastAsia="zh-CN"/>
        </w:rPr>
        <w:t>8</w:t>
      </w:r>
      <w:r>
        <w:rPr>
          <w:rFonts w:hint="eastAsia" w:ascii="宋体" w:hAnsi="宋体" w:eastAsia="宋体" w:cs="宋体"/>
          <w:color w:val="auto"/>
          <w:spacing w:val="0"/>
          <w:w w:val="100"/>
          <w:position w:val="0"/>
          <w:sz w:val="28"/>
          <w:szCs w:val="28"/>
          <w:highlight w:val="none"/>
          <w:shd w:val="clear" w:color="auto" w:fill="auto"/>
        </w:rPr>
        <w:t>分。</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color w:val="auto"/>
          <w:spacing w:val="0"/>
          <w:w w:val="100"/>
          <w:position w:val="0"/>
          <w:sz w:val="28"/>
          <w:szCs w:val="28"/>
          <w:highlight w:val="none"/>
          <w:shd w:val="clear" w:color="auto" w:fill="auto"/>
        </w:rPr>
      </w:pPr>
      <w:r>
        <w:rPr>
          <w:rFonts w:hint="eastAsia" w:ascii="宋体" w:hAnsi="宋体" w:eastAsia="宋体" w:cs="宋体"/>
          <w:color w:val="auto"/>
          <w:spacing w:val="0"/>
          <w:w w:val="100"/>
          <w:position w:val="0"/>
          <w:sz w:val="28"/>
          <w:szCs w:val="28"/>
          <w:highlight w:val="none"/>
          <w:shd w:val="clear" w:color="auto" w:fill="auto"/>
        </w:rPr>
        <w:t>（3）政府采购执行率=（实际政府采购金额与政府采购预算金额 一致）*100%=100%，得6分。</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color w:val="auto"/>
          <w:spacing w:val="0"/>
          <w:w w:val="100"/>
          <w:position w:val="0"/>
          <w:sz w:val="28"/>
          <w:szCs w:val="28"/>
          <w:highlight w:val="none"/>
          <w:shd w:val="clear" w:color="auto" w:fill="auto"/>
        </w:rPr>
      </w:pPr>
      <w:r>
        <w:rPr>
          <w:rFonts w:hint="eastAsia" w:ascii="宋体" w:hAnsi="宋体" w:eastAsia="宋体" w:cs="宋体"/>
          <w:color w:val="auto"/>
          <w:spacing w:val="0"/>
          <w:w w:val="100"/>
          <w:position w:val="0"/>
          <w:sz w:val="28"/>
          <w:szCs w:val="28"/>
          <w:highlight w:val="none"/>
          <w:shd w:val="clear" w:color="auto" w:fill="auto"/>
        </w:rPr>
        <w:t>（4）管理制度健全性得</w:t>
      </w:r>
      <w:r>
        <w:rPr>
          <w:rFonts w:hint="eastAsia" w:cs="宋体"/>
          <w:color w:val="auto"/>
          <w:spacing w:val="0"/>
          <w:w w:val="100"/>
          <w:position w:val="0"/>
          <w:sz w:val="28"/>
          <w:szCs w:val="28"/>
          <w:highlight w:val="none"/>
          <w:shd w:val="clear" w:color="auto" w:fill="auto"/>
          <w:lang w:val="en-US" w:eastAsia="zh-CN"/>
        </w:rPr>
        <w:t>8</w:t>
      </w:r>
      <w:r>
        <w:rPr>
          <w:rFonts w:hint="eastAsia" w:ascii="宋体" w:hAnsi="宋体" w:eastAsia="宋体" w:cs="宋体"/>
          <w:color w:val="auto"/>
          <w:spacing w:val="0"/>
          <w:w w:val="100"/>
          <w:position w:val="0"/>
          <w:sz w:val="28"/>
          <w:szCs w:val="28"/>
          <w:highlight w:val="none"/>
          <w:shd w:val="clear" w:color="auto" w:fill="auto"/>
        </w:rPr>
        <w:t>分：有内部财务管理制度、内部控制制度、会计核算制度等管理制度，</w:t>
      </w:r>
      <w:r>
        <w:rPr>
          <w:rFonts w:hint="eastAsia" w:cs="宋体"/>
          <w:color w:val="auto"/>
          <w:spacing w:val="0"/>
          <w:w w:val="100"/>
          <w:position w:val="0"/>
          <w:sz w:val="28"/>
          <w:szCs w:val="28"/>
          <w:highlight w:val="none"/>
          <w:shd w:val="clear" w:color="auto" w:fill="auto"/>
          <w:lang w:val="en-US" w:eastAsia="zh-CN"/>
        </w:rPr>
        <w:t>2</w:t>
      </w:r>
      <w:r>
        <w:rPr>
          <w:rFonts w:hint="eastAsia" w:ascii="宋体" w:hAnsi="宋体" w:eastAsia="宋体" w:cs="宋体"/>
          <w:color w:val="auto"/>
          <w:spacing w:val="0"/>
          <w:w w:val="100"/>
          <w:position w:val="0"/>
          <w:sz w:val="28"/>
          <w:szCs w:val="28"/>
          <w:highlight w:val="none"/>
          <w:shd w:val="clear" w:color="auto" w:fill="auto"/>
        </w:rPr>
        <w:t>分；有本部门厉行节约制度，2分；相关管理制度合法、合规、完整，2分；相关管理制度得到有效执行，并有考核制度，2分。</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color w:val="auto"/>
          <w:spacing w:val="0"/>
          <w:w w:val="100"/>
          <w:position w:val="0"/>
          <w:sz w:val="28"/>
          <w:szCs w:val="28"/>
          <w:highlight w:val="none"/>
          <w:shd w:val="clear" w:color="auto" w:fill="auto"/>
        </w:rPr>
      </w:pPr>
      <w:r>
        <w:rPr>
          <w:rFonts w:hint="eastAsia" w:ascii="宋体" w:hAnsi="宋体" w:eastAsia="宋体" w:cs="宋体"/>
          <w:color w:val="auto"/>
          <w:spacing w:val="0"/>
          <w:w w:val="100"/>
          <w:position w:val="0"/>
          <w:sz w:val="28"/>
          <w:szCs w:val="28"/>
          <w:highlight w:val="none"/>
          <w:shd w:val="clear" w:color="auto" w:fill="auto"/>
        </w:rPr>
        <w:t>（5）资金使用合规性得6分：本年度支出的所有资金均由</w:t>
      </w:r>
      <w:r>
        <w:rPr>
          <w:rFonts w:hint="eastAsia" w:cs="宋体"/>
          <w:color w:val="auto"/>
          <w:spacing w:val="0"/>
          <w:w w:val="100"/>
          <w:position w:val="0"/>
          <w:sz w:val="28"/>
          <w:szCs w:val="28"/>
          <w:highlight w:val="none"/>
          <w:shd w:val="clear" w:color="auto" w:fill="auto"/>
          <w:lang w:eastAsia="zh-CN"/>
        </w:rPr>
        <w:t>区</w:t>
      </w:r>
      <w:r>
        <w:rPr>
          <w:rFonts w:hint="eastAsia" w:ascii="宋体" w:hAnsi="宋体" w:eastAsia="宋体" w:cs="宋体"/>
          <w:color w:val="auto"/>
          <w:spacing w:val="0"/>
          <w:w w:val="100"/>
          <w:position w:val="0"/>
          <w:sz w:val="28"/>
          <w:szCs w:val="28"/>
          <w:highlight w:val="none"/>
          <w:shd w:val="clear" w:color="auto" w:fill="auto"/>
        </w:rPr>
        <w:t>财政局国库</w:t>
      </w:r>
      <w:r>
        <w:rPr>
          <w:rFonts w:hint="eastAsia" w:cs="宋体"/>
          <w:color w:val="auto"/>
          <w:spacing w:val="0"/>
          <w:w w:val="100"/>
          <w:position w:val="0"/>
          <w:sz w:val="28"/>
          <w:szCs w:val="28"/>
          <w:highlight w:val="none"/>
          <w:shd w:val="clear" w:color="auto" w:fill="auto"/>
          <w:lang w:eastAsia="zh-CN"/>
        </w:rPr>
        <w:t>集中支付清算户</w:t>
      </w:r>
      <w:r>
        <w:rPr>
          <w:rFonts w:hint="eastAsia" w:ascii="宋体" w:hAnsi="宋体" w:eastAsia="宋体" w:cs="宋体"/>
          <w:color w:val="auto"/>
          <w:spacing w:val="0"/>
          <w:w w:val="100"/>
          <w:position w:val="0"/>
          <w:sz w:val="28"/>
          <w:szCs w:val="28"/>
          <w:highlight w:val="none"/>
          <w:shd w:val="clear" w:color="auto" w:fill="auto"/>
        </w:rPr>
        <w:t>支付，支出符合国家财经法规和财务管理制度规定以及有关专项资金管理办法的规定；资金拨付有完整的审批程序和手续；项目支出按规定经过评估论证；支出符合部门预算批复的用途；资金使用无截留、挤占、挪用、虚列支出等情况。</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color w:val="FF0000"/>
          <w:spacing w:val="0"/>
          <w:w w:val="100"/>
          <w:position w:val="0"/>
          <w:sz w:val="28"/>
          <w:szCs w:val="28"/>
          <w:highlight w:val="none"/>
          <w:shd w:val="clear" w:color="auto" w:fill="auto"/>
        </w:rPr>
      </w:pPr>
      <w:r>
        <w:rPr>
          <w:rFonts w:hint="eastAsia" w:ascii="宋体" w:hAnsi="宋体" w:eastAsia="宋体" w:cs="宋体"/>
          <w:color w:val="auto"/>
          <w:spacing w:val="0"/>
          <w:w w:val="100"/>
          <w:position w:val="0"/>
          <w:sz w:val="28"/>
          <w:szCs w:val="28"/>
          <w:highlight w:val="none"/>
          <w:shd w:val="clear" w:color="auto" w:fill="auto"/>
        </w:rPr>
        <w:t>（6）预决算信息公开性得5分：一是按规定</w:t>
      </w:r>
      <w:r>
        <w:rPr>
          <w:rFonts w:hint="eastAsia" w:cs="宋体"/>
          <w:color w:val="auto"/>
          <w:spacing w:val="0"/>
          <w:w w:val="100"/>
          <w:position w:val="0"/>
          <w:sz w:val="28"/>
          <w:szCs w:val="28"/>
          <w:highlight w:val="none"/>
          <w:shd w:val="clear" w:color="auto" w:fill="auto"/>
          <w:lang w:eastAsia="zh-CN"/>
        </w:rPr>
        <w:t>内容、规定时限</w:t>
      </w:r>
      <w:r>
        <w:rPr>
          <w:rFonts w:hint="eastAsia" w:ascii="宋体" w:hAnsi="宋体" w:eastAsia="宋体" w:cs="宋体"/>
          <w:color w:val="auto"/>
          <w:spacing w:val="0"/>
          <w:w w:val="100"/>
          <w:position w:val="0"/>
          <w:sz w:val="28"/>
          <w:szCs w:val="28"/>
          <w:highlight w:val="none"/>
          <w:shd w:val="clear" w:color="auto" w:fill="auto"/>
        </w:rPr>
        <w:t>在</w:t>
      </w:r>
      <w:r>
        <w:rPr>
          <w:rFonts w:hint="eastAsia" w:cs="宋体"/>
          <w:color w:val="auto"/>
          <w:spacing w:val="0"/>
          <w:w w:val="100"/>
          <w:position w:val="0"/>
          <w:sz w:val="28"/>
          <w:szCs w:val="28"/>
          <w:highlight w:val="none"/>
          <w:shd w:val="clear" w:color="auto" w:fill="auto"/>
          <w:lang w:eastAsia="zh-CN"/>
        </w:rPr>
        <w:t>区</w:t>
      </w:r>
      <w:r>
        <w:rPr>
          <w:rFonts w:hint="eastAsia" w:ascii="宋体" w:hAnsi="宋体" w:eastAsia="宋体" w:cs="宋体"/>
          <w:color w:val="auto"/>
          <w:spacing w:val="0"/>
          <w:w w:val="100"/>
          <w:position w:val="0"/>
          <w:sz w:val="28"/>
          <w:szCs w:val="28"/>
          <w:highlight w:val="none"/>
          <w:shd w:val="clear" w:color="auto" w:fill="auto"/>
        </w:rPr>
        <w:t>政府门户网站公开信息；二是基础数据信息和会计信息资料真实、完整、准确。</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color w:val="auto"/>
          <w:spacing w:val="0"/>
          <w:w w:val="100"/>
          <w:position w:val="0"/>
          <w:sz w:val="28"/>
          <w:szCs w:val="28"/>
          <w:highlight w:val="none"/>
          <w:shd w:val="clear" w:color="auto" w:fill="auto"/>
        </w:rPr>
      </w:pPr>
      <w:r>
        <w:rPr>
          <w:rFonts w:hint="eastAsia" w:ascii="宋体" w:hAnsi="宋体" w:eastAsia="宋体" w:cs="宋体"/>
          <w:color w:val="auto"/>
          <w:spacing w:val="0"/>
          <w:w w:val="100"/>
          <w:position w:val="0"/>
          <w:sz w:val="28"/>
          <w:szCs w:val="28"/>
          <w:highlight w:val="none"/>
          <w:shd w:val="clear" w:color="auto" w:fill="auto"/>
        </w:rPr>
        <w:t>4.职责履行得8分：20</w:t>
      </w:r>
      <w:r>
        <w:rPr>
          <w:rFonts w:hint="eastAsia" w:cs="宋体"/>
          <w:color w:val="auto"/>
          <w:spacing w:val="0"/>
          <w:w w:val="100"/>
          <w:position w:val="0"/>
          <w:sz w:val="28"/>
          <w:szCs w:val="28"/>
          <w:highlight w:val="none"/>
          <w:shd w:val="clear" w:color="auto" w:fill="auto"/>
          <w:lang w:val="en-US" w:eastAsia="zh-CN"/>
        </w:rPr>
        <w:t>20</w:t>
      </w:r>
      <w:r>
        <w:rPr>
          <w:rFonts w:hint="eastAsia" w:ascii="宋体" w:hAnsi="宋体" w:eastAsia="宋体" w:cs="宋体"/>
          <w:color w:val="auto"/>
          <w:spacing w:val="0"/>
          <w:w w:val="100"/>
          <w:position w:val="0"/>
          <w:sz w:val="28"/>
          <w:szCs w:val="28"/>
          <w:highlight w:val="none"/>
          <w:shd w:val="clear" w:color="auto" w:fill="auto"/>
        </w:rPr>
        <w:t>年我单位在全体干部职工的共同努力下圆满出色完成了各项工作目标和任务。</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color w:val="auto"/>
          <w:spacing w:val="0"/>
          <w:w w:val="100"/>
          <w:position w:val="0"/>
          <w:sz w:val="28"/>
          <w:szCs w:val="28"/>
          <w:highlight w:val="none"/>
          <w:shd w:val="clear" w:color="auto" w:fill="auto"/>
        </w:rPr>
      </w:pPr>
      <w:r>
        <w:rPr>
          <w:rFonts w:hint="eastAsia" w:ascii="宋体" w:hAnsi="宋体" w:eastAsia="宋体" w:cs="宋体"/>
          <w:color w:val="auto"/>
          <w:spacing w:val="0"/>
          <w:w w:val="100"/>
          <w:position w:val="0"/>
          <w:sz w:val="28"/>
          <w:szCs w:val="28"/>
          <w:highlight w:val="none"/>
          <w:shd w:val="clear" w:color="auto" w:fill="auto"/>
        </w:rPr>
        <w:t>5.履职效益得</w:t>
      </w:r>
      <w:r>
        <w:rPr>
          <w:rFonts w:hint="eastAsia" w:cs="宋体"/>
          <w:color w:val="auto"/>
          <w:spacing w:val="0"/>
          <w:w w:val="100"/>
          <w:position w:val="0"/>
          <w:sz w:val="28"/>
          <w:szCs w:val="28"/>
          <w:highlight w:val="none"/>
          <w:shd w:val="clear" w:color="auto" w:fill="auto"/>
          <w:lang w:val="en-US" w:eastAsia="zh-CN"/>
        </w:rPr>
        <w:t>18</w:t>
      </w:r>
      <w:r>
        <w:rPr>
          <w:rFonts w:hint="eastAsia" w:ascii="宋体" w:hAnsi="宋体" w:eastAsia="宋体" w:cs="宋体"/>
          <w:color w:val="auto"/>
          <w:spacing w:val="0"/>
          <w:w w:val="100"/>
          <w:position w:val="0"/>
          <w:sz w:val="28"/>
          <w:szCs w:val="28"/>
          <w:highlight w:val="none"/>
          <w:shd w:val="clear" w:color="auto" w:fill="auto"/>
        </w:rPr>
        <w:t>分。</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color w:val="auto"/>
          <w:spacing w:val="0"/>
          <w:w w:val="100"/>
          <w:position w:val="0"/>
          <w:sz w:val="28"/>
          <w:szCs w:val="28"/>
          <w:highlight w:val="none"/>
          <w:shd w:val="clear" w:color="auto" w:fill="auto"/>
        </w:rPr>
      </w:pPr>
      <w:r>
        <w:rPr>
          <w:rFonts w:hint="eastAsia" w:ascii="宋体" w:hAnsi="宋体" w:eastAsia="宋体" w:cs="宋体"/>
          <w:color w:val="auto"/>
          <w:spacing w:val="0"/>
          <w:w w:val="100"/>
          <w:position w:val="0"/>
          <w:sz w:val="28"/>
          <w:szCs w:val="28"/>
          <w:highlight w:val="none"/>
          <w:shd w:val="clear" w:color="auto" w:fill="auto"/>
        </w:rPr>
        <w:t>（1）经济效益、社会效益得</w:t>
      </w:r>
      <w:r>
        <w:rPr>
          <w:rFonts w:hint="eastAsia" w:cs="宋体"/>
          <w:color w:val="auto"/>
          <w:spacing w:val="0"/>
          <w:w w:val="100"/>
          <w:position w:val="0"/>
          <w:sz w:val="28"/>
          <w:szCs w:val="28"/>
          <w:highlight w:val="none"/>
          <w:shd w:val="clear" w:color="auto" w:fill="auto"/>
          <w:lang w:val="en-US" w:eastAsia="zh-CN"/>
        </w:rPr>
        <w:t>6</w:t>
      </w:r>
      <w:r>
        <w:rPr>
          <w:rFonts w:hint="eastAsia" w:ascii="宋体" w:hAnsi="宋体" w:eastAsia="宋体" w:cs="宋体"/>
          <w:color w:val="auto"/>
          <w:spacing w:val="0"/>
          <w:w w:val="100"/>
          <w:position w:val="0"/>
          <w:sz w:val="28"/>
          <w:szCs w:val="28"/>
          <w:highlight w:val="none"/>
          <w:shd w:val="clear" w:color="auto" w:fill="auto"/>
        </w:rPr>
        <w:t>分：我单位的各方面工作都得到社会大众的肯定和好评。</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color w:val="auto"/>
          <w:spacing w:val="0"/>
          <w:w w:val="100"/>
          <w:position w:val="0"/>
          <w:sz w:val="28"/>
          <w:szCs w:val="28"/>
          <w:highlight w:val="none"/>
          <w:shd w:val="clear" w:color="auto" w:fill="auto"/>
        </w:rPr>
      </w:pPr>
      <w:r>
        <w:rPr>
          <w:rFonts w:hint="eastAsia" w:ascii="宋体" w:hAnsi="宋体" w:eastAsia="宋体" w:cs="宋体"/>
          <w:color w:val="auto"/>
          <w:spacing w:val="0"/>
          <w:w w:val="100"/>
          <w:position w:val="0"/>
          <w:sz w:val="28"/>
          <w:szCs w:val="28"/>
          <w:highlight w:val="none"/>
          <w:shd w:val="clear" w:color="auto" w:fill="auto"/>
        </w:rPr>
        <w:t>（2）行政效能得6分：我单位不断改善行政管理、严格经费及资产管理，改进文风会风，精简会议，提高了行政效率，降低了行政成本。</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color w:val="auto"/>
          <w:spacing w:val="0"/>
          <w:w w:val="100"/>
          <w:position w:val="0"/>
          <w:sz w:val="28"/>
          <w:szCs w:val="28"/>
          <w:highlight w:val="none"/>
          <w:shd w:val="clear" w:color="auto" w:fill="auto"/>
        </w:rPr>
      </w:pPr>
      <w:r>
        <w:rPr>
          <w:rFonts w:hint="eastAsia" w:ascii="宋体" w:hAnsi="宋体" w:eastAsia="宋体" w:cs="宋体"/>
          <w:color w:val="auto"/>
          <w:spacing w:val="0"/>
          <w:w w:val="100"/>
          <w:position w:val="0"/>
          <w:sz w:val="28"/>
          <w:szCs w:val="28"/>
          <w:highlight w:val="none"/>
          <w:shd w:val="clear" w:color="auto" w:fill="auto"/>
        </w:rPr>
        <w:t>（3）社会公众或服务对象满意度得6分：在年度绩效考核中成绩优异。</w:t>
      </w:r>
      <w:bookmarkStart w:id="19" w:name="bookmark103"/>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六</w:t>
      </w:r>
      <w:bookmarkEnd w:id="19"/>
      <w:r>
        <w:rPr>
          <w:rFonts w:hint="eastAsia" w:ascii="宋体" w:hAnsi="宋体" w:eastAsia="宋体" w:cs="宋体"/>
          <w:color w:val="000000"/>
          <w:spacing w:val="0"/>
          <w:w w:val="100"/>
          <w:position w:val="0"/>
          <w:sz w:val="28"/>
          <w:szCs w:val="28"/>
        </w:rPr>
        <w:t>、存在的主要问题</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color w:val="000000"/>
          <w:spacing w:val="0"/>
          <w:w w:val="100"/>
          <w:position w:val="0"/>
          <w:sz w:val="28"/>
          <w:szCs w:val="28"/>
        </w:rPr>
      </w:pPr>
      <w:r>
        <w:rPr>
          <w:rFonts w:hint="eastAsia" w:ascii="宋体" w:hAnsi="宋体" w:eastAsia="宋体" w:cs="宋体"/>
          <w:color w:val="000000"/>
          <w:spacing w:val="0"/>
          <w:w w:val="100"/>
          <w:position w:val="0"/>
          <w:sz w:val="28"/>
          <w:szCs w:val="28"/>
        </w:rPr>
        <w:t>1、预算编制工作有待细化。预算编制不够明确和细化，预算编制的合理性需要提高，预算执行力度还要进一步加强。</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cs="宋体"/>
          <w:color w:val="000000"/>
          <w:spacing w:val="0"/>
          <w:w w:val="100"/>
          <w:position w:val="0"/>
          <w:sz w:val="28"/>
          <w:szCs w:val="28"/>
          <w:lang w:eastAsia="zh-CN"/>
        </w:rPr>
      </w:pPr>
      <w:r>
        <w:rPr>
          <w:rFonts w:hint="eastAsia" w:ascii="宋体" w:hAnsi="宋体" w:eastAsia="宋体" w:cs="宋体"/>
          <w:color w:val="000000"/>
          <w:spacing w:val="0"/>
          <w:w w:val="100"/>
          <w:position w:val="0"/>
          <w:sz w:val="28"/>
          <w:szCs w:val="28"/>
        </w:rPr>
        <w:t>2、</w:t>
      </w:r>
      <w:r>
        <w:rPr>
          <w:rFonts w:hint="eastAsia" w:cs="宋体"/>
          <w:color w:val="000000"/>
          <w:spacing w:val="0"/>
          <w:w w:val="100"/>
          <w:position w:val="0"/>
          <w:sz w:val="28"/>
          <w:szCs w:val="28"/>
          <w:lang w:eastAsia="zh-CN"/>
        </w:rPr>
        <w:t>财务审核、财务管理方面有待加强。</w:t>
      </w:r>
    </w:p>
    <w:p>
      <w:pPr>
        <w:pStyle w:val="7"/>
        <w:keepNext w:val="0"/>
        <w:keepLines w:val="0"/>
        <w:pageBreakBefore w:val="0"/>
        <w:widowControl w:val="0"/>
        <w:shd w:val="clear" w:color="auto" w:fill="auto"/>
        <w:tabs>
          <w:tab w:val="left" w:pos="886"/>
        </w:tabs>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8"/>
          <w:szCs w:val="28"/>
        </w:rPr>
      </w:pPr>
      <w:bookmarkStart w:id="20" w:name="bookmark104"/>
      <w:r>
        <w:rPr>
          <w:rFonts w:hint="eastAsia" w:ascii="宋体" w:hAnsi="宋体" w:eastAsia="宋体" w:cs="宋体"/>
          <w:color w:val="000000"/>
          <w:spacing w:val="0"/>
          <w:w w:val="100"/>
          <w:position w:val="0"/>
          <w:sz w:val="28"/>
          <w:szCs w:val="28"/>
        </w:rPr>
        <w:t>七</w:t>
      </w:r>
      <w:bookmarkEnd w:id="20"/>
      <w:r>
        <w:rPr>
          <w:rFonts w:hint="eastAsia" w:ascii="宋体" w:hAnsi="宋体" w:eastAsia="宋体" w:cs="宋体"/>
          <w:color w:val="000000"/>
          <w:spacing w:val="0"/>
          <w:w w:val="100"/>
          <w:position w:val="0"/>
          <w:sz w:val="28"/>
          <w:szCs w:val="28"/>
        </w:rPr>
        <w:t>、改进措施和有关建议</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针对上述存在的问题及对外整体支出管理工作的需要，拟实施的改进措施如下:</w:t>
      </w:r>
    </w:p>
    <w:p>
      <w:pPr>
        <w:pStyle w:val="7"/>
        <w:keepNext w:val="0"/>
        <w:keepLines w:val="0"/>
        <w:pageBreakBefore w:val="0"/>
        <w:widowControl w:val="0"/>
        <w:numPr>
          <w:ilvl w:val="0"/>
          <w:numId w:val="6"/>
        </w:numPr>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细化预算编制工作，认真做好预算的编制。进一步加强单位内部机构各股室的预算管理意识，严格按照预算编制的相关制度和要求进行预算编制，优先保障固定性的、相对刚性的费用支出项目，尽量压缩变动性的、有控制空间的费用项目，进一步提高预算编制的科学性、严谨性和可控性。</w:t>
      </w:r>
    </w:p>
    <w:p>
      <w:pPr>
        <w:pStyle w:val="7"/>
        <w:keepNext w:val="0"/>
        <w:keepLines w:val="0"/>
        <w:pageBreakBefore w:val="0"/>
        <w:widowControl w:val="0"/>
        <w:numPr>
          <w:ilvl w:val="0"/>
          <w:numId w:val="6"/>
        </w:numPr>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加强财务管理，严格财务审核，健全单位财务管理制度体系，规范单位财务行为。在费用报账支付时，按照预算规定的费用项目和用途进行资金使用审核、列报支付、财务核算，杜绝超支现象的发生。</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color w:val="000000"/>
          <w:spacing w:val="0"/>
          <w:w w:val="100"/>
          <w:position w:val="0"/>
          <w:sz w:val="28"/>
          <w:szCs w:val="28"/>
          <w:lang w:val="en-US" w:eastAsia="zh-CN"/>
        </w:rPr>
      </w:pPr>
      <w:r>
        <w:rPr>
          <w:rFonts w:hint="eastAsia" w:cs="宋体"/>
          <w:color w:val="000000"/>
          <w:spacing w:val="0"/>
          <w:w w:val="100"/>
          <w:position w:val="0"/>
          <w:sz w:val="28"/>
          <w:szCs w:val="28"/>
          <w:lang w:val="en-US" w:eastAsia="zh-CN"/>
        </w:rPr>
        <w:t>3</w:t>
      </w:r>
      <w:r>
        <w:rPr>
          <w:rFonts w:hint="eastAsia" w:ascii="宋体" w:hAnsi="宋体" w:eastAsia="宋体" w:cs="宋体"/>
          <w:color w:val="000000"/>
          <w:spacing w:val="0"/>
          <w:w w:val="100"/>
          <w:position w:val="0"/>
          <w:sz w:val="28"/>
          <w:szCs w:val="28"/>
          <w:lang w:val="en-US" w:eastAsia="zh-CN"/>
        </w:rPr>
        <w:t>、对</w:t>
      </w:r>
      <w:r>
        <w:rPr>
          <w:rFonts w:hint="eastAsia" w:cs="宋体"/>
          <w:color w:val="000000"/>
          <w:spacing w:val="0"/>
          <w:w w:val="100"/>
          <w:position w:val="0"/>
          <w:sz w:val="28"/>
          <w:szCs w:val="28"/>
          <w:lang w:val="en-US" w:eastAsia="zh-CN"/>
        </w:rPr>
        <w:t>财务</w:t>
      </w:r>
      <w:r>
        <w:rPr>
          <w:rFonts w:hint="eastAsia" w:ascii="宋体" w:hAnsi="宋体" w:eastAsia="宋体" w:cs="宋体"/>
          <w:color w:val="000000"/>
          <w:spacing w:val="0"/>
          <w:w w:val="100"/>
          <w:position w:val="0"/>
          <w:sz w:val="28"/>
          <w:szCs w:val="28"/>
          <w:lang w:val="en-US" w:eastAsia="zh-CN"/>
        </w:rPr>
        <w:t>人员加强培训，特别是针对《预算法》《行政事业单位会计制度》等学习培训，规范部门预算收支核算，切实提高部门预算收支管理水平。</w:t>
      </w:r>
    </w:p>
    <w:p>
      <w:pPr>
        <w:rPr>
          <w:b/>
          <w:color w:val="000000"/>
          <w:kern w:val="0"/>
        </w:rPr>
      </w:pPr>
    </w:p>
    <w:p>
      <w:pPr>
        <w:ind w:firstLine="640" w:firstLineChars="200"/>
        <w:jc w:val="left"/>
        <w:rPr>
          <w:color w:val="000000"/>
          <w:kern w:val="0"/>
        </w:rPr>
      </w:pPr>
      <w:r>
        <w:rPr>
          <w:color w:val="000000"/>
          <w:kern w:val="0"/>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1010920</wp:posOffset>
              </wp:positionH>
              <wp:positionV relativeFrom="page">
                <wp:posOffset>9731375</wp:posOffset>
              </wp:positionV>
              <wp:extent cx="603250" cy="106680"/>
              <wp:effectExtent l="0" t="0" r="0" b="0"/>
              <wp:wrapNone/>
              <wp:docPr id="30" name="Shape 30"/>
              <wp:cNvGraphicFramePr/>
              <a:graphic xmlns:a="http://schemas.openxmlformats.org/drawingml/2006/main">
                <a:graphicData uri="http://schemas.microsoft.com/office/word/2010/wordprocessingShape">
                  <wps:wsp>
                    <wps:cNvSpPr txBox="1"/>
                    <wps:spPr>
                      <a:xfrm>
                        <a:off x="0" y="0"/>
                        <a:ext cx="603250" cy="106680"/>
                      </a:xfrm>
                      <a:prstGeom prst="rect">
                        <a:avLst/>
                      </a:prstGeom>
                      <a:noFill/>
                    </wps:spPr>
                    <wps:txbx>
                      <w:txbxContent>
                        <w:p>
                          <w:pPr>
                            <w:pStyle w:val="10"/>
                            <w:keepNext w:val="0"/>
                            <w:keepLines w:val="0"/>
                            <w:widowControl w:val="0"/>
                            <w:shd w:val="clear" w:color="auto" w:fill="auto"/>
                            <w:bidi w:val="0"/>
                            <w:spacing w:before="0" w:after="0" w:line="240" w:lineRule="auto"/>
                            <w:ind w:left="0" w:right="0" w:firstLine="0"/>
                            <w:jc w:val="left"/>
                            <w:rPr>
                              <w:sz w:val="24"/>
                              <w:szCs w:val="24"/>
                            </w:rPr>
                          </w:pPr>
                          <w:r>
                            <w:rPr>
                              <w:rFonts w:ascii="Courier New" w:hAnsi="Courier New" w:eastAsia="Courier New" w:cs="Courier New"/>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Courier New" w:hAnsi="Courier New" w:eastAsia="Courier New" w:cs="Courier New"/>
                              <w:color w:val="000000"/>
                              <w:spacing w:val="0"/>
                              <w:w w:val="100"/>
                              <w:position w:val="0"/>
                              <w:sz w:val="24"/>
                              <w:szCs w:val="24"/>
                            </w:rPr>
                            <w:t>#</w:t>
                          </w:r>
                          <w:r>
                            <w:rPr>
                              <w:rFonts w:ascii="Courier New" w:hAnsi="Courier New" w:eastAsia="Courier New" w:cs="Courier New"/>
                              <w:color w:val="000000"/>
                              <w:spacing w:val="0"/>
                              <w:w w:val="100"/>
                              <w:position w:val="0"/>
                              <w:sz w:val="24"/>
                              <w:szCs w:val="24"/>
                            </w:rPr>
                            <w:fldChar w:fldCharType="end"/>
                          </w:r>
                          <w:r>
                            <w:rPr>
                              <w:rFonts w:ascii="Courier New" w:hAnsi="Courier New" w:eastAsia="Courier New" w:cs="Courier New"/>
                              <w:color w:val="000000"/>
                              <w:spacing w:val="0"/>
                              <w:w w:val="100"/>
                              <w:position w:val="0"/>
                              <w:sz w:val="24"/>
                              <w:szCs w:val="24"/>
                            </w:rPr>
                            <w:t xml:space="preserve"> </w:t>
                          </w:r>
                          <w:r>
                            <w:rPr>
                              <w:rFonts w:ascii="Courier New" w:hAnsi="Courier New" w:eastAsia="Courier New" w:cs="Courier New"/>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Shape 30" o:spid="_x0000_s1026" o:spt="202" type="#_x0000_t202" style="position:absolute;left:0pt;margin-left:79.6pt;margin-top:766.25pt;height:8.4pt;width:47.5pt;mso-position-horizontal-relative:page;mso-position-vertical-relative:page;mso-wrap-style:none;z-index:-251657216;mso-width-relative:page;mso-height-relative:page;" filled="f" stroked="f" coordsize="21600,21600" o:gfxdata="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jC3MNgA&#10;AAANAQAADwAAAAAAAAABACAAAAAiAAAAZHJzL2Rvd25yZXYueG1sUEsBAhQAFAAAAAgAh07iQLFp&#10;guatAQAAcQMAAA4AAAAAAAAAAQAgAAAAJwEAAGRycy9lMm9Eb2MueG1sUEsFBgAAAAAGAAYAWQEA&#10;AEYFAAAAAA==&#10;">
              <v:fill on="f" focussize="0,0"/>
              <v:stroke on="f"/>
              <v:imagedata o:title=""/>
              <o:lock v:ext="edit" aspectratio="f"/>
              <v:textbox inset="0mm,0mm,0mm,0mm" style="mso-fit-shape-to-text:t;">
                <w:txbxContent>
                  <w:p>
                    <w:pPr>
                      <w:pStyle w:val="10"/>
                      <w:keepNext w:val="0"/>
                      <w:keepLines w:val="0"/>
                      <w:widowControl w:val="0"/>
                      <w:shd w:val="clear" w:color="auto" w:fill="auto"/>
                      <w:bidi w:val="0"/>
                      <w:spacing w:before="0" w:after="0" w:line="240" w:lineRule="auto"/>
                      <w:ind w:left="0" w:right="0" w:firstLine="0"/>
                      <w:jc w:val="left"/>
                      <w:rPr>
                        <w:sz w:val="24"/>
                        <w:szCs w:val="24"/>
                      </w:rPr>
                    </w:pPr>
                    <w:r>
                      <w:rPr>
                        <w:rFonts w:ascii="Courier New" w:hAnsi="Courier New" w:eastAsia="Courier New" w:cs="Courier New"/>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Courier New" w:hAnsi="Courier New" w:eastAsia="Courier New" w:cs="Courier New"/>
                        <w:color w:val="000000"/>
                        <w:spacing w:val="0"/>
                        <w:w w:val="100"/>
                        <w:position w:val="0"/>
                        <w:sz w:val="24"/>
                        <w:szCs w:val="24"/>
                      </w:rPr>
                      <w:t>#</w:t>
                    </w:r>
                    <w:r>
                      <w:rPr>
                        <w:rFonts w:ascii="Courier New" w:hAnsi="Courier New" w:eastAsia="Courier New" w:cs="Courier New"/>
                        <w:color w:val="000000"/>
                        <w:spacing w:val="0"/>
                        <w:w w:val="100"/>
                        <w:position w:val="0"/>
                        <w:sz w:val="24"/>
                        <w:szCs w:val="24"/>
                      </w:rPr>
                      <w:fldChar w:fldCharType="end"/>
                    </w:r>
                    <w:r>
                      <w:rPr>
                        <w:rFonts w:ascii="Courier New" w:hAnsi="Courier New" w:eastAsia="Courier New" w:cs="Courier New"/>
                        <w:color w:val="000000"/>
                        <w:spacing w:val="0"/>
                        <w:w w:val="100"/>
                        <w:position w:val="0"/>
                        <w:sz w:val="24"/>
                        <w:szCs w:val="24"/>
                      </w:rPr>
                      <w:t xml:space="preserve"> </w:t>
                    </w:r>
                    <w:r>
                      <w:rPr>
                        <w:rFonts w:ascii="Courier New" w:hAnsi="Courier New" w:eastAsia="Courier New" w:cs="Courier New"/>
                        <w:color w:val="000000"/>
                        <w:spacing w:val="0"/>
                        <w:w w:val="100"/>
                        <w:position w:val="0"/>
                        <w:sz w:val="24"/>
                        <w:szCs w:val="24"/>
                        <w:lang w:val="en-US" w:eastAsia="en-US" w:bidi="en-US"/>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EEDC7A"/>
    <w:multiLevelType w:val="singleLevel"/>
    <w:tmpl w:val="C0EEDC7A"/>
    <w:lvl w:ilvl="0" w:tentative="0">
      <w:start w:val="2"/>
      <w:numFmt w:val="decimal"/>
      <w:suff w:val="nothing"/>
      <w:lvlText w:val="%1、"/>
      <w:lvlJc w:val="left"/>
    </w:lvl>
  </w:abstractNum>
  <w:abstractNum w:abstractNumId="1">
    <w:nsid w:val="EF6B4E6A"/>
    <w:multiLevelType w:val="singleLevel"/>
    <w:tmpl w:val="EF6B4E6A"/>
    <w:lvl w:ilvl="0" w:tentative="0">
      <w:start w:val="1"/>
      <w:numFmt w:val="decimal"/>
      <w:suff w:val="nothing"/>
      <w:lvlText w:val="%1、"/>
      <w:lvlJc w:val="left"/>
    </w:lvl>
  </w:abstractNum>
  <w:abstractNum w:abstractNumId="2">
    <w:nsid w:val="F51E7F6B"/>
    <w:multiLevelType w:val="singleLevel"/>
    <w:tmpl w:val="F51E7F6B"/>
    <w:lvl w:ilvl="0" w:tentative="0">
      <w:start w:val="1"/>
      <w:numFmt w:val="decimal"/>
      <w:suff w:val="nothing"/>
      <w:lvlText w:val="%1、"/>
      <w:lvlJc w:val="left"/>
    </w:lvl>
  </w:abstractNum>
  <w:abstractNum w:abstractNumId="3">
    <w:nsid w:val="35D8D840"/>
    <w:multiLevelType w:val="singleLevel"/>
    <w:tmpl w:val="35D8D840"/>
    <w:lvl w:ilvl="0" w:tentative="0">
      <w:start w:val="1"/>
      <w:numFmt w:val="decimal"/>
      <w:suff w:val="nothing"/>
      <w:lvlText w:val="%1）"/>
      <w:lvlJc w:val="left"/>
    </w:lvl>
  </w:abstractNum>
  <w:abstractNum w:abstractNumId="4">
    <w:nsid w:val="42D8B776"/>
    <w:multiLevelType w:val="singleLevel"/>
    <w:tmpl w:val="42D8B776"/>
    <w:lvl w:ilvl="0" w:tentative="0">
      <w:start w:val="2"/>
      <w:numFmt w:val="chineseCounting"/>
      <w:suff w:val="nothing"/>
      <w:lvlText w:val="（%1）"/>
      <w:lvlJc w:val="left"/>
      <w:rPr>
        <w:rFonts w:hint="eastAsia"/>
      </w:rPr>
    </w:lvl>
  </w:abstractNum>
  <w:abstractNum w:abstractNumId="5">
    <w:nsid w:val="56A8FD47"/>
    <w:multiLevelType w:val="singleLevel"/>
    <w:tmpl w:val="56A8FD47"/>
    <w:lvl w:ilvl="0" w:tentative="0">
      <w:start w:val="2"/>
      <w:numFmt w:val="decimal"/>
      <w:suff w:val="nothing"/>
      <w:lvlText w:val="%1、"/>
      <w:lvlJc w:val="left"/>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FB0FD2"/>
    <w:rsid w:val="0108358B"/>
    <w:rsid w:val="01C84AFF"/>
    <w:rsid w:val="066B2042"/>
    <w:rsid w:val="06F950DC"/>
    <w:rsid w:val="07AF51BC"/>
    <w:rsid w:val="084C7436"/>
    <w:rsid w:val="090E0B90"/>
    <w:rsid w:val="091137AE"/>
    <w:rsid w:val="0D4E7F21"/>
    <w:rsid w:val="0EC11D33"/>
    <w:rsid w:val="0F3B1FB3"/>
    <w:rsid w:val="11831A9E"/>
    <w:rsid w:val="118F65E6"/>
    <w:rsid w:val="11D8682B"/>
    <w:rsid w:val="13D50C28"/>
    <w:rsid w:val="144D504C"/>
    <w:rsid w:val="153E0C8F"/>
    <w:rsid w:val="15406575"/>
    <w:rsid w:val="16C60CFC"/>
    <w:rsid w:val="16FB0FD2"/>
    <w:rsid w:val="192F7C50"/>
    <w:rsid w:val="19C84D8B"/>
    <w:rsid w:val="1B351FAC"/>
    <w:rsid w:val="1BEF1D69"/>
    <w:rsid w:val="1E6C03DB"/>
    <w:rsid w:val="24F842A9"/>
    <w:rsid w:val="26516105"/>
    <w:rsid w:val="27BA5D13"/>
    <w:rsid w:val="28ED4356"/>
    <w:rsid w:val="2A992557"/>
    <w:rsid w:val="2DF736C7"/>
    <w:rsid w:val="32DC7485"/>
    <w:rsid w:val="335D1FE1"/>
    <w:rsid w:val="35CD7559"/>
    <w:rsid w:val="36AC1F85"/>
    <w:rsid w:val="374E6478"/>
    <w:rsid w:val="392F158D"/>
    <w:rsid w:val="3A192D6D"/>
    <w:rsid w:val="3C5E53AF"/>
    <w:rsid w:val="3E043D34"/>
    <w:rsid w:val="3E157956"/>
    <w:rsid w:val="415D5C35"/>
    <w:rsid w:val="41811DC2"/>
    <w:rsid w:val="41AD784E"/>
    <w:rsid w:val="425A2B7D"/>
    <w:rsid w:val="426D0734"/>
    <w:rsid w:val="430976F7"/>
    <w:rsid w:val="46335691"/>
    <w:rsid w:val="48030BB8"/>
    <w:rsid w:val="4B2B6DA4"/>
    <w:rsid w:val="4BBF74EC"/>
    <w:rsid w:val="4D5D30CF"/>
    <w:rsid w:val="51EF6379"/>
    <w:rsid w:val="55124B31"/>
    <w:rsid w:val="55DF4A13"/>
    <w:rsid w:val="571406EC"/>
    <w:rsid w:val="58604C6D"/>
    <w:rsid w:val="5B2010E2"/>
    <w:rsid w:val="5CD6186D"/>
    <w:rsid w:val="5FC829BC"/>
    <w:rsid w:val="5FCA6734"/>
    <w:rsid w:val="610F5E35"/>
    <w:rsid w:val="61A21732"/>
    <w:rsid w:val="63E458EA"/>
    <w:rsid w:val="64185109"/>
    <w:rsid w:val="64AD4B84"/>
    <w:rsid w:val="651A0CF8"/>
    <w:rsid w:val="65E87914"/>
    <w:rsid w:val="65EA36B0"/>
    <w:rsid w:val="68130DDD"/>
    <w:rsid w:val="6A164324"/>
    <w:rsid w:val="6A995680"/>
    <w:rsid w:val="6AE4280A"/>
    <w:rsid w:val="6B9F764D"/>
    <w:rsid w:val="6BE677AB"/>
    <w:rsid w:val="6CFD0647"/>
    <w:rsid w:val="6EB1390E"/>
    <w:rsid w:val="72A016D5"/>
    <w:rsid w:val="739021DB"/>
    <w:rsid w:val="77534E09"/>
    <w:rsid w:val="7B0D5296"/>
    <w:rsid w:val="7B5178B1"/>
    <w:rsid w:val="7BC76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Body text|2"/>
    <w:basedOn w:val="1"/>
    <w:qFormat/>
    <w:uiPriority w:val="0"/>
    <w:pPr>
      <w:widowControl w:val="0"/>
      <w:shd w:val="clear" w:color="auto" w:fill="auto"/>
      <w:spacing w:after="470"/>
    </w:pPr>
    <w:rPr>
      <w:b/>
      <w:bCs/>
      <w:sz w:val="19"/>
      <w:szCs w:val="19"/>
      <w:u w:val="none"/>
      <w:shd w:val="clear" w:color="auto" w:fill="auto"/>
      <w:lang w:val="zh-CN" w:eastAsia="zh-CN" w:bidi="zh-CN"/>
    </w:rPr>
  </w:style>
  <w:style w:type="paragraph" w:customStyle="1" w:styleId="6">
    <w:name w:val="Heading #2|1"/>
    <w:basedOn w:val="1"/>
    <w:qFormat/>
    <w:uiPriority w:val="0"/>
    <w:pPr>
      <w:widowControl w:val="0"/>
      <w:shd w:val="clear" w:color="auto" w:fill="auto"/>
      <w:spacing w:after="300"/>
      <w:jc w:val="center"/>
      <w:outlineLvl w:val="1"/>
    </w:pPr>
    <w:rPr>
      <w:rFonts w:ascii="宋体" w:hAnsi="宋体" w:eastAsia="宋体" w:cs="宋体"/>
      <w:sz w:val="44"/>
      <w:szCs w:val="44"/>
      <w:u w:val="none"/>
      <w:shd w:val="clear" w:color="auto" w:fill="auto"/>
      <w:lang w:val="zh-CN" w:eastAsia="zh-CN" w:bidi="zh-CN"/>
    </w:rPr>
  </w:style>
  <w:style w:type="paragraph" w:customStyle="1" w:styleId="7">
    <w:name w:val="Body text|1"/>
    <w:basedOn w:val="1"/>
    <w:qFormat/>
    <w:uiPriority w:val="0"/>
    <w:pPr>
      <w:widowControl w:val="0"/>
      <w:shd w:val="clear" w:color="auto" w:fill="auto"/>
      <w:spacing w:line="408" w:lineRule="auto"/>
      <w:ind w:firstLine="400"/>
    </w:pPr>
    <w:rPr>
      <w:rFonts w:ascii="宋体" w:hAnsi="宋体" w:eastAsia="宋体" w:cs="宋体"/>
      <w:sz w:val="19"/>
      <w:szCs w:val="19"/>
      <w:u w:val="none"/>
      <w:shd w:val="clear" w:color="auto" w:fill="auto"/>
      <w:lang w:val="zh-CN" w:eastAsia="zh-CN" w:bidi="zh-CN"/>
    </w:rPr>
  </w:style>
  <w:style w:type="paragraph" w:customStyle="1" w:styleId="8">
    <w:name w:val="Body text|3"/>
    <w:basedOn w:val="1"/>
    <w:qFormat/>
    <w:uiPriority w:val="0"/>
    <w:pPr>
      <w:widowControl w:val="0"/>
      <w:shd w:val="clear" w:color="auto" w:fill="auto"/>
      <w:spacing w:before="220" w:after="720"/>
      <w:ind w:firstLine="520"/>
    </w:pPr>
    <w:rPr>
      <w:sz w:val="32"/>
      <w:szCs w:val="32"/>
      <w:u w:val="none"/>
      <w:shd w:val="clear" w:color="auto" w:fill="auto"/>
    </w:rPr>
  </w:style>
  <w:style w:type="paragraph" w:customStyle="1" w:styleId="9">
    <w:name w:val="Other|1"/>
    <w:basedOn w:val="1"/>
    <w:qFormat/>
    <w:uiPriority w:val="0"/>
    <w:pPr>
      <w:widowControl w:val="0"/>
      <w:shd w:val="clear" w:color="auto" w:fill="auto"/>
      <w:spacing w:line="302" w:lineRule="exact"/>
    </w:pPr>
    <w:rPr>
      <w:rFonts w:ascii="宋体" w:hAnsi="宋体" w:eastAsia="宋体" w:cs="宋体"/>
      <w:sz w:val="19"/>
      <w:szCs w:val="19"/>
      <w:u w:val="none"/>
      <w:shd w:val="clear" w:color="auto" w:fill="auto"/>
      <w:lang w:val="zh-CN" w:eastAsia="zh-CN" w:bidi="zh-CN"/>
    </w:rPr>
  </w:style>
  <w:style w:type="paragraph" w:customStyle="1" w:styleId="10">
    <w:name w:val="Header or footer|2"/>
    <w:basedOn w:val="1"/>
    <w:qFormat/>
    <w:uiPriority w:val="0"/>
    <w:pPr>
      <w:widowControl w:val="0"/>
      <w:shd w:val="clear" w:color="auto" w:fill="auto"/>
    </w:pPr>
    <w:rPr>
      <w:sz w:val="20"/>
      <w:szCs w:val="20"/>
      <w:u w:val="none"/>
      <w:shd w:val="clear" w:color="auto" w:fill="auto"/>
      <w:lang w:val="zh-CN" w:eastAsia="zh-CN" w:bidi="zh-CN"/>
    </w:rPr>
  </w:style>
  <w:style w:type="paragraph" w:customStyle="1" w:styleId="11">
    <w:name w:val="Body text|4"/>
    <w:basedOn w:val="1"/>
    <w:qFormat/>
    <w:uiPriority w:val="0"/>
    <w:pPr>
      <w:widowControl w:val="0"/>
      <w:shd w:val="clear" w:color="auto" w:fill="auto"/>
      <w:spacing w:after="60"/>
      <w:ind w:firstLine="320"/>
    </w:pPr>
    <w:rPr>
      <w:rFonts w:ascii="宋体" w:hAnsi="宋体" w:eastAsia="宋体" w:cs="宋体"/>
      <w:u w:val="none"/>
      <w:shd w:val="clear" w:color="auto" w:fill="auto"/>
      <w:lang w:val="zh-CN" w:eastAsia="zh-CN" w:bidi="zh-CN"/>
    </w:rPr>
  </w:style>
  <w:style w:type="paragraph" w:customStyle="1" w:styleId="12">
    <w:name w:val="Table caption|1"/>
    <w:basedOn w:val="1"/>
    <w:qFormat/>
    <w:uiPriority w:val="0"/>
    <w:pPr>
      <w:widowControl w:val="0"/>
      <w:shd w:val="clear" w:color="auto" w:fill="auto"/>
      <w:spacing w:line="302" w:lineRule="exact"/>
      <w:jc w:val="right"/>
    </w:pPr>
    <w:rPr>
      <w:rFonts w:ascii="宋体" w:hAnsi="宋体" w:eastAsia="宋体" w:cs="宋体"/>
      <w:sz w:val="19"/>
      <w:szCs w:val="19"/>
      <w:u w:val="none"/>
      <w:shd w:val="clear" w:color="auto" w:fill="auto"/>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2021-11-15T01:05:00Z</dcterms:created>
  <dc:creator>西檬子</dc:creator>
  <cp:lastModifiedBy>西檬子</cp:lastModifiedBy>
  <dcterms:modified xsi:type="dcterms:W3CDTF">2021-11-15T07:53:58Z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FF238F1587604F7DB4C751988D90157D</vt:lpwstr>
  </property>
</Properties>
</file>